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6D635" w14:textId="4A226F97" w:rsidR="000935CE" w:rsidRPr="00D71B74" w:rsidRDefault="001E7E94" w:rsidP="00E553DC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71B74">
        <w:rPr>
          <w:rFonts w:ascii="TH SarabunPSK" w:hAnsi="TH SarabunPSK" w:cs="TH SarabunPSK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91B3C3" wp14:editId="6B1E7FE1">
                <wp:simplePos x="0" y="0"/>
                <wp:positionH relativeFrom="column">
                  <wp:posOffset>5920483</wp:posOffset>
                </wp:positionH>
                <wp:positionV relativeFrom="paragraph">
                  <wp:posOffset>-546143</wp:posOffset>
                </wp:positionV>
                <wp:extent cx="513708" cy="380144"/>
                <wp:effectExtent l="0" t="0" r="20320" b="2032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708" cy="380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1FB980E" id="สี่เหลี่ยมผืนผ้า 1" o:spid="_x0000_s1026" style="position:absolute;margin-left:466.2pt;margin-top:-43pt;width:40.45pt;height:2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" fillcolor="white [3212]" strokecolor="white [3212]" strokeweight="1pt"/>
            </w:pict>
          </mc:Fallback>
        </mc:AlternateContent>
      </w:r>
      <w:r w:rsidR="000935CE" w:rsidRPr="00D71B74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</w:t>
      </w:r>
      <w:r w:rsidR="00E53D47" w:rsidRPr="00D71B74">
        <w:rPr>
          <w:rFonts w:ascii="TH SarabunPSK" w:hAnsi="TH SarabunPSK" w:cs="TH SarabunPSK"/>
          <w:b/>
          <w:bCs/>
          <w:sz w:val="32"/>
          <w:szCs w:val="32"/>
          <w:cs/>
        </w:rPr>
        <w:t>หนองคาย</w:t>
      </w:r>
    </w:p>
    <w:p w14:paraId="271A588E" w14:textId="77777777" w:rsidR="00D71B74" w:rsidRPr="00D71B74" w:rsidRDefault="00D71B74" w:rsidP="00D71B7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ภาพรวม (25</w:t>
      </w:r>
      <w:r w:rsidRPr="00D71B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แห่งเดิม และที่ขอเพิ่มใหม่)</w:t>
      </w:r>
    </w:p>
    <w:p w14:paraId="38C40678" w14:textId="77777777" w:rsidR="00D71B74" w:rsidRPr="00D71B74" w:rsidRDefault="00D71B74" w:rsidP="00D71B7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D71B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ในพื้นที่ </w:t>
      </w:r>
    </w:p>
    <w:p w14:paraId="3D764B39" w14:textId="67C120CE" w:rsidR="00543AB8" w:rsidRPr="00D71B74" w:rsidRDefault="00543AB8" w:rsidP="00D71B7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71B74">
        <w:rPr>
          <w:rFonts w:ascii="TH SarabunPSK" w:hAnsi="TH SarabunPSK" w:cs="TH SarabunPSK"/>
          <w:sz w:val="32"/>
          <w:szCs w:val="32"/>
        </w:rPr>
        <w:tab/>
      </w:r>
      <w:r w:rsidRPr="00D71B74">
        <w:rPr>
          <w:rFonts w:ascii="TH SarabunPSK" w:hAnsi="TH SarabunPSK" w:cs="TH SarabunPSK"/>
          <w:sz w:val="32"/>
          <w:szCs w:val="32"/>
          <w:cs/>
        </w:rPr>
        <w:t>สถาบันพัฒนาฝีมือแรงงานหนองคาย</w:t>
      </w:r>
      <w:r w:rsidR="00324237" w:rsidRPr="00D71B74">
        <w:rPr>
          <w:rFonts w:ascii="TH SarabunPSK" w:hAnsi="TH SarabunPSK" w:cs="TH SarabunPSK"/>
          <w:sz w:val="32"/>
          <w:szCs w:val="32"/>
          <w:cs/>
        </w:rPr>
        <w:t xml:space="preserve"> มีเป้าหมายพัฒนาฝีมือแรงงานให้สอดคล้องกับความต้องการในพื้นที่และ</w:t>
      </w:r>
      <w:r w:rsidRPr="00D71B74">
        <w:rPr>
          <w:rFonts w:ascii="TH SarabunPSK" w:hAnsi="TH SarabunPSK" w:cs="TH SarabunPSK"/>
          <w:sz w:val="32"/>
          <w:szCs w:val="32"/>
          <w:cs/>
        </w:rPr>
        <w:t>เขตพัฒนาเศรษฐกิจพิเศษ</w:t>
      </w:r>
      <w:r w:rsidR="005944FF" w:rsidRPr="00D71B74">
        <w:rPr>
          <w:rFonts w:ascii="TH SarabunPSK" w:hAnsi="TH SarabunPSK" w:cs="TH SarabunPSK"/>
          <w:sz w:val="32"/>
          <w:szCs w:val="32"/>
          <w:cs/>
        </w:rPr>
        <w:t xml:space="preserve"> โดยตามยุทธศาสตร์ชาติด้านการสร้างความสามารถในการแข่งขันและด้านการพัฒนาและเสริมสร้างศักยภาพทรัพยากรมนุษย์ โดยเชื่อมโยงยุทธศาสตร์การพัฒนาจังหวัดหนองคาย </w:t>
      </w:r>
      <w:r w:rsidR="005944FF" w:rsidRPr="00D71B74">
        <w:rPr>
          <w:rFonts w:ascii="TH SarabunPSK" w:hAnsi="TH SarabunPSK" w:cs="TH SarabunPSK"/>
          <w:sz w:val="32"/>
          <w:szCs w:val="32"/>
        </w:rPr>
        <w:t>“</w:t>
      </w:r>
      <w:r w:rsidR="005944FF" w:rsidRPr="00D71B74">
        <w:rPr>
          <w:rFonts w:ascii="TH SarabunPSK" w:hAnsi="TH SarabunPSK" w:cs="TH SarabunPSK"/>
          <w:sz w:val="32"/>
          <w:szCs w:val="32"/>
          <w:cs/>
        </w:rPr>
        <w:t>เมืองน่าอยู่อย่างยั่งยืน มุ่งสู่เกษตรอินทรีย์ ท่องเที่ยววิถีลุ่มน้ำโขง เชื่อมโยงการค้าชายแดน</w:t>
      </w:r>
      <w:r w:rsidR="005944FF" w:rsidRPr="00D71B74">
        <w:rPr>
          <w:rFonts w:ascii="TH SarabunPSK" w:hAnsi="TH SarabunPSK" w:cs="TH SarabunPSK"/>
          <w:sz w:val="32"/>
          <w:szCs w:val="32"/>
        </w:rPr>
        <w:t xml:space="preserve">” 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>การ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เตรียมความพร้อมในการเปิดประเทศเมื่อเหตุการณ์โรคระบาดลดลงเข้าสู่สภาวะปกติ 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>และ</w:t>
      </w:r>
      <w:r w:rsidRPr="00D71B74">
        <w:rPr>
          <w:rFonts w:ascii="TH SarabunPSK" w:hAnsi="TH SarabunPSK" w:cs="TH SarabunPSK"/>
          <w:sz w:val="32"/>
          <w:szCs w:val="32"/>
          <w:cs/>
        </w:rPr>
        <w:t>การที่ประเทศจีนได้เปิดเส</w:t>
      </w:r>
      <w:r w:rsidR="00B47160" w:rsidRPr="00D71B74">
        <w:rPr>
          <w:rFonts w:ascii="TH SarabunPSK" w:hAnsi="TH SarabunPSK" w:cs="TH SarabunPSK"/>
          <w:sz w:val="32"/>
          <w:szCs w:val="32"/>
          <w:cs/>
        </w:rPr>
        <w:t>้นทางรถไฟ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 xml:space="preserve"> จีน-ลาว ในอนาคตอันใกล้นี้จะ</w:t>
      </w:r>
      <w:r w:rsidRPr="00D71B74">
        <w:rPr>
          <w:rFonts w:ascii="TH SarabunPSK" w:hAnsi="TH SarabunPSK" w:cs="TH SarabunPSK"/>
          <w:sz w:val="32"/>
          <w:szCs w:val="32"/>
          <w:cs/>
        </w:rPr>
        <w:t>มีการเ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>ปิดประเทศซึ่งจะมี</w:t>
      </w:r>
      <w:r w:rsidRPr="00D71B74">
        <w:rPr>
          <w:rFonts w:ascii="TH SarabunPSK" w:hAnsi="TH SarabunPSK" w:cs="TH SarabunPSK"/>
          <w:sz w:val="32"/>
          <w:szCs w:val="32"/>
          <w:cs/>
        </w:rPr>
        <w:t>ผล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>ในด้านต่างๆ</w:t>
      </w:r>
      <w:r w:rsidRPr="00D71B74">
        <w:rPr>
          <w:rFonts w:ascii="TH SarabunPSK" w:hAnsi="TH SarabunPSK" w:cs="TH SarabunPSK"/>
          <w:sz w:val="32"/>
          <w:szCs w:val="32"/>
          <w:cs/>
        </w:rPr>
        <w:t>กับจังหวัดหนองคาย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>โดยเฉพาะด้านเศรษฐกิจ</w:t>
      </w:r>
      <w:r w:rsidRPr="00D71B74">
        <w:rPr>
          <w:rFonts w:ascii="TH SarabunPSK" w:hAnsi="TH SarabunPSK" w:cs="TH SarabunPSK"/>
          <w:sz w:val="32"/>
          <w:szCs w:val="32"/>
          <w:cs/>
        </w:rPr>
        <w:t>และจะเกิดห่วงโ</w:t>
      </w:r>
      <w:r w:rsidR="00614DDA" w:rsidRPr="00D71B74">
        <w:rPr>
          <w:rFonts w:ascii="TH SarabunPSK" w:hAnsi="TH SarabunPSK" w:cs="TH SarabunPSK"/>
          <w:sz w:val="32"/>
          <w:szCs w:val="32"/>
          <w:cs/>
        </w:rPr>
        <w:t xml:space="preserve">ซ่อุปทานอีกมากมาย </w:t>
      </w:r>
      <w:r w:rsidR="00061BC1" w:rsidRPr="00D71B74">
        <w:rPr>
          <w:rFonts w:ascii="TH SarabunPSK" w:hAnsi="TH SarabunPSK" w:cs="TH SarabunPSK"/>
          <w:sz w:val="32"/>
          <w:szCs w:val="32"/>
          <w:cs/>
        </w:rPr>
        <w:t>ทั้ง</w:t>
      </w:r>
      <w:r w:rsidRPr="00D71B74">
        <w:rPr>
          <w:rFonts w:ascii="TH SarabunPSK" w:hAnsi="TH SarabunPSK" w:cs="TH SarabunPSK"/>
          <w:sz w:val="32"/>
          <w:szCs w:val="32"/>
          <w:cs/>
        </w:rPr>
        <w:t>การพัฒนา</w:t>
      </w:r>
      <w:r w:rsidR="005A397D" w:rsidRPr="00D71B74">
        <w:rPr>
          <w:rFonts w:ascii="TH SarabunPSK" w:hAnsi="TH SarabunPSK" w:cs="TH SarabunPSK"/>
          <w:sz w:val="32"/>
          <w:szCs w:val="32"/>
          <w:cs/>
        </w:rPr>
        <w:t>กำลัง</w:t>
      </w:r>
      <w:r w:rsidRPr="00D71B74">
        <w:rPr>
          <w:rFonts w:ascii="TH SarabunPSK" w:hAnsi="TH SarabunPSK" w:cs="TH SarabunPSK"/>
          <w:sz w:val="32"/>
          <w:szCs w:val="32"/>
          <w:cs/>
        </w:rPr>
        <w:t>คน</w:t>
      </w:r>
      <w:r w:rsidR="005A397D" w:rsidRPr="00D71B74">
        <w:rPr>
          <w:rFonts w:ascii="TH SarabunPSK" w:hAnsi="TH SarabunPSK" w:cs="TH SarabunPSK"/>
          <w:sz w:val="32"/>
          <w:szCs w:val="32"/>
          <w:cs/>
        </w:rPr>
        <w:t xml:space="preserve"> แรงงานใหม่ แรงงานที่ทำงานอ</w:t>
      </w:r>
      <w:r w:rsidR="005944FF" w:rsidRPr="00D71B74">
        <w:rPr>
          <w:rFonts w:ascii="TH SarabunPSK" w:hAnsi="TH SarabunPSK" w:cs="TH SarabunPSK"/>
          <w:sz w:val="32"/>
          <w:szCs w:val="32"/>
          <w:cs/>
        </w:rPr>
        <w:t>ยู่แล้วและแรงงานต่างด้าว โดยการพัฒนาศักยภาพ</w:t>
      </w:r>
      <w:r w:rsidR="005A397D" w:rsidRPr="00D71B74">
        <w:rPr>
          <w:rFonts w:ascii="TH SarabunPSK" w:hAnsi="TH SarabunPSK" w:cs="TH SarabunPSK"/>
          <w:sz w:val="32"/>
          <w:szCs w:val="32"/>
          <w:cs/>
        </w:rPr>
        <w:t>ให้เป็นแรงงานคุณภาพ</w:t>
      </w:r>
      <w:r w:rsidR="00185C34" w:rsidRPr="00D71B74">
        <w:rPr>
          <w:rFonts w:ascii="TH SarabunPSK" w:hAnsi="TH SarabunPSK" w:cs="TH SarabunPSK"/>
          <w:sz w:val="32"/>
          <w:szCs w:val="32"/>
          <w:cs/>
        </w:rPr>
        <w:t>สูง</w:t>
      </w:r>
      <w:r w:rsidR="005A397D" w:rsidRPr="00D71B74">
        <w:rPr>
          <w:rFonts w:ascii="TH SarabunPSK" w:hAnsi="TH SarabunPSK" w:cs="TH SarabunPSK"/>
          <w:sz w:val="32"/>
          <w:szCs w:val="32"/>
          <w:cs/>
        </w:rPr>
        <w:t xml:space="preserve"> มีทักษะสูง</w:t>
      </w:r>
    </w:p>
    <w:p w14:paraId="6475012E" w14:textId="77777777" w:rsidR="00D71B74" w:rsidRPr="00D71B74" w:rsidRDefault="00D71B74" w:rsidP="00D71B74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71B74"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D71B74">
        <w:rPr>
          <w:rFonts w:ascii="TH SarabunPSK" w:eastAsia="Sarabun" w:hAnsi="TH SarabunPSK" w:cs="TH SarabunPSK"/>
          <w:b/>
          <w:bCs/>
          <w:sz w:val="32"/>
          <w:szCs w:val="32"/>
          <w:cs/>
        </w:rPr>
        <w:t>(2) บทบาทและทิศทางการดำเนินงานของกรมในอนาคต</w:t>
      </w:r>
    </w:p>
    <w:p w14:paraId="70EF66CE" w14:textId="33877793" w:rsidR="00DA1899" w:rsidRPr="00D71B74" w:rsidRDefault="008A4347" w:rsidP="00D71B7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71B74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D71B74">
        <w:rPr>
          <w:rFonts w:ascii="TH SarabunPSK" w:hAnsi="TH SarabunPSK" w:cs="TH SarabunPSK"/>
          <w:sz w:val="32"/>
          <w:szCs w:val="32"/>
        </w:rPr>
        <w:t>2</w:t>
      </w:r>
      <w:r w:rsidRPr="00D71B74">
        <w:rPr>
          <w:rFonts w:ascii="TH SarabunPSK" w:hAnsi="TH SarabunPSK" w:cs="TH SarabunPSK"/>
          <w:sz w:val="32"/>
          <w:szCs w:val="32"/>
          <w:cs/>
        </w:rPr>
        <w:t>.</w:t>
      </w:r>
      <w:r w:rsidRPr="00D71B74">
        <w:rPr>
          <w:rFonts w:ascii="TH SarabunPSK" w:hAnsi="TH SarabunPSK" w:cs="TH SarabunPSK"/>
          <w:sz w:val="32"/>
          <w:szCs w:val="32"/>
        </w:rPr>
        <w:t>1</w:t>
      </w:r>
      <w:r w:rsidRPr="00D71B74">
        <w:rPr>
          <w:rFonts w:ascii="TH SarabunPSK" w:hAnsi="TH SarabunPSK" w:cs="TH SarabunPSK"/>
          <w:sz w:val="32"/>
          <w:szCs w:val="32"/>
          <w:cs/>
        </w:rPr>
        <w:t>)</w:t>
      </w:r>
      <w:r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การเป็นผู้ขับเคลื่อนนโยบาย (</w:t>
      </w:r>
      <w:r w:rsidRPr="00D71B74">
        <w:rPr>
          <w:rFonts w:ascii="TH SarabunPSK" w:hAnsi="TH SarabunPSK" w:cs="TH SarabunPSK"/>
          <w:sz w:val="32"/>
          <w:szCs w:val="32"/>
        </w:rPr>
        <w:t>Policy Advisor)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 โดยการจัดทำแผนพัฒนากำลังแรงงานจังหวัด ภายใต้คณะอนุกรรมการพัฒนาแรงงานและประสานงานการฝึกอาชีพจังหวัด (กพร.ปจ.)</w:t>
      </w:r>
      <w:r w:rsidR="00702B7F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324237" w:rsidRPr="00D71B74">
        <w:rPr>
          <w:rFonts w:ascii="TH SarabunPSK" w:hAnsi="TH SarabunPSK" w:cs="TH SarabunPSK"/>
          <w:sz w:val="32"/>
          <w:szCs w:val="32"/>
          <w:cs/>
        </w:rPr>
        <w:t>และ</w:t>
      </w:r>
      <w:r w:rsidR="00702B7F" w:rsidRPr="00D71B74">
        <w:rPr>
          <w:rFonts w:ascii="TH SarabunPSK" w:hAnsi="TH SarabunPSK" w:cs="TH SarabunPSK"/>
          <w:sz w:val="32"/>
          <w:szCs w:val="32"/>
          <w:cs/>
        </w:rPr>
        <w:t>มีหน้าที่ติดตามผลการพัฒนากำลังคน วิเคราะห์ข้อมูลและส่งเข้าระบบข้อมูลสารสนเทศ (</w:t>
      </w:r>
      <w:r w:rsidR="00702B7F" w:rsidRPr="00D71B74">
        <w:rPr>
          <w:rFonts w:ascii="TH SarabunPSK" w:hAnsi="TH SarabunPSK" w:cs="TH SarabunPSK"/>
          <w:sz w:val="32"/>
          <w:szCs w:val="32"/>
        </w:rPr>
        <w:t>Big Data</w:t>
      </w:r>
      <w:r w:rsidR="00702B7F" w:rsidRPr="00D71B74">
        <w:rPr>
          <w:rFonts w:ascii="TH SarabunPSK" w:hAnsi="TH SarabunPSK" w:cs="TH SarabunPSK"/>
          <w:sz w:val="32"/>
          <w:szCs w:val="32"/>
          <w:cs/>
        </w:rPr>
        <w:t>) เพื่อให้เป็นศูนย์ข้อมูลกลางด้านการพัฒนากำลังคน</w:t>
      </w:r>
    </w:p>
    <w:p w14:paraId="087054FB" w14:textId="37BEF0A7" w:rsidR="00C444D5" w:rsidRPr="00D71B74" w:rsidRDefault="008A4347" w:rsidP="00D71B74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71B74">
        <w:rPr>
          <w:rFonts w:ascii="TH SarabunPSK" w:hAnsi="TH SarabunPSK" w:cs="TH SarabunPSK"/>
          <w:sz w:val="32"/>
          <w:szCs w:val="32"/>
          <w:cs/>
        </w:rPr>
        <w:t>(</w:t>
      </w:r>
      <w:r w:rsidRPr="00D71B74">
        <w:rPr>
          <w:rFonts w:ascii="TH SarabunPSK" w:hAnsi="TH SarabunPSK" w:cs="TH SarabunPSK"/>
          <w:sz w:val="32"/>
          <w:szCs w:val="32"/>
        </w:rPr>
        <w:t>2.</w:t>
      </w:r>
      <w:r w:rsidRPr="00D71B74">
        <w:rPr>
          <w:rFonts w:ascii="TH SarabunPSK" w:hAnsi="TH SarabunPSK" w:cs="TH SarabunPSK"/>
          <w:sz w:val="32"/>
          <w:szCs w:val="32"/>
          <w:cs/>
        </w:rPr>
        <w:t>2)</w:t>
      </w:r>
      <w:r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73453A" w:rsidRPr="00D71B74">
        <w:rPr>
          <w:rFonts w:ascii="TH SarabunPSK" w:hAnsi="TH SarabunPSK" w:cs="TH SarabunPSK"/>
          <w:sz w:val="32"/>
          <w:szCs w:val="32"/>
          <w:cs/>
        </w:rPr>
        <w:t>กำกับดูแลและบังคับใช้กฎหมายในการจัดตั้งศูนย์ทดสอบมาตรฐานฝีมือแรงงานแห่งชาติ/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73453A" w:rsidRPr="00D71B74">
        <w:rPr>
          <w:rFonts w:ascii="TH SarabunPSK" w:hAnsi="TH SarabunPSK" w:cs="TH SarabunPSK"/>
          <w:sz w:val="32"/>
          <w:szCs w:val="32"/>
          <w:cs/>
        </w:rPr>
        <w:t xml:space="preserve">สถานทดสอบฝีมือคนหางานเพื่อไปทำงานในต่างประเทศ/ศูนย์ประเมินความรู้ความสามารถ/ศูนย์ฝึกอบรมฝีมือแรงงาน 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>พร้อมทั้งเห็นชอบหลักสูตรและอนุมัติค่าใช้จ่ายในการฝึกอบรมของสถานประกอบกิจการ รวมทั้ง</w:t>
      </w:r>
      <w:r w:rsidR="00C444D5" w:rsidRPr="00D71B74">
        <w:rPr>
          <w:rFonts w:ascii="TH SarabunPSK" w:hAnsi="TH SarabunPSK" w:cs="TH SarabunPSK"/>
          <w:spacing w:val="-6"/>
          <w:sz w:val="32"/>
          <w:szCs w:val="32"/>
          <w:cs/>
        </w:rPr>
        <w:t xml:space="preserve">รับรองมาตรฐานฝีมือแรงงานตามมาตรา </w:t>
      </w:r>
      <w:r w:rsidR="00C444D5" w:rsidRPr="00D71B74">
        <w:rPr>
          <w:rFonts w:ascii="TH SarabunPSK" w:hAnsi="TH SarabunPSK" w:cs="TH SarabunPSK"/>
          <w:spacing w:val="-6"/>
          <w:sz w:val="32"/>
          <w:szCs w:val="32"/>
        </w:rPr>
        <w:t xml:space="preserve">26 </w:t>
      </w:r>
      <w:r w:rsidR="00C444D5" w:rsidRPr="00D71B74">
        <w:rPr>
          <w:rFonts w:ascii="TH SarabunPSK" w:hAnsi="TH SarabunPSK" w:cs="TH SarabunPSK"/>
          <w:spacing w:val="-6"/>
          <w:sz w:val="32"/>
          <w:szCs w:val="32"/>
          <w:cs/>
        </w:rPr>
        <w:t>ในสถานประกอบกิจการ</w:t>
      </w:r>
      <w:r w:rsidR="00C444D5" w:rsidRPr="00D71B7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444D5" w:rsidRPr="00D71B74">
        <w:rPr>
          <w:rFonts w:ascii="TH SarabunPSK" w:hAnsi="TH SarabunPSK" w:cs="TH SarabunPSK"/>
          <w:spacing w:val="-6"/>
          <w:sz w:val="32"/>
          <w:szCs w:val="32"/>
          <w:cs/>
        </w:rPr>
        <w:t>ศูนย์ทดสอบมาตรฐานฝีมือแรงงานแห่งชาติ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  <w:cs/>
        </w:rPr>
        <w:t xml:space="preserve">จำนวน 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</w:rPr>
        <w:t>4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  <w:cs/>
        </w:rPr>
        <w:t xml:space="preserve"> แห่ง ได้แก่</w:t>
      </w:r>
      <w:r w:rsidR="00614DDA" w:rsidRPr="00D71B74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</w:rPr>
        <w:t>1.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  <w:cs/>
        </w:rPr>
        <w:t>วิทยาลัยเทคโนโลยีอุตสาหกรรมการต่อเรือหนองคาย 2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</w:rPr>
        <w:t>.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  <w:cs/>
        </w:rPr>
        <w:t>วิทยาลัยเทคโนโลยีโพนพิสัย 3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</w:rPr>
        <w:t>.</w:t>
      </w:r>
      <w:r w:rsidR="00C444D5" w:rsidRPr="00D71B74">
        <w:rPr>
          <w:rFonts w:ascii="TH SarabunPSK" w:hAnsi="TH SarabunPSK" w:cs="TH SarabunPSK"/>
          <w:spacing w:val="-10"/>
          <w:sz w:val="32"/>
          <w:szCs w:val="32"/>
          <w:cs/>
        </w:rPr>
        <w:t>โรงเรียน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  <w:cs/>
        </w:rPr>
        <w:t>ฝึกอาชีพณภัทร</w:t>
      </w:r>
      <w:r w:rsidR="00614DDA" w:rsidRPr="00D71B74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  <w:cs/>
        </w:rPr>
        <w:t>4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</w:rPr>
        <w:t>.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  <w:cs/>
        </w:rPr>
        <w:t xml:space="preserve">วิทยาลัยเทคโนโลยีอาเซียน และอยู่ระหว่างการขออนุญาต จำนวน 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</w:rPr>
        <w:t xml:space="preserve">5 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  <w:cs/>
        </w:rPr>
        <w:t xml:space="preserve">แห่ง ได้แก่ 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</w:rPr>
        <w:t>1.</w:t>
      </w:r>
      <w:r w:rsidR="00C444D5" w:rsidRPr="00D71B74">
        <w:rPr>
          <w:rFonts w:ascii="TH SarabunPSK" w:hAnsi="TH SarabunPSK" w:cs="TH SarabunPSK"/>
          <w:spacing w:val="-14"/>
          <w:sz w:val="32"/>
          <w:szCs w:val="32"/>
          <w:cs/>
        </w:rPr>
        <w:t>วิทยาลัยอาชีวศึกษา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 xml:space="preserve">หนองคาย </w:t>
      </w:r>
      <w:r w:rsidR="00C444D5" w:rsidRPr="00D71B74">
        <w:rPr>
          <w:rFonts w:ascii="TH SarabunPSK" w:hAnsi="TH SarabunPSK" w:cs="TH SarabunPSK"/>
          <w:sz w:val="32"/>
          <w:szCs w:val="32"/>
        </w:rPr>
        <w:t>2.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 xml:space="preserve">วิทยาลัยเทคโนโลยีวิชาชีพท่าบ่อ </w:t>
      </w:r>
      <w:r w:rsidR="00C444D5" w:rsidRPr="00D71B74">
        <w:rPr>
          <w:rFonts w:ascii="TH SarabunPSK" w:hAnsi="TH SarabunPSK" w:cs="TH SarabunPSK"/>
          <w:sz w:val="32"/>
          <w:szCs w:val="32"/>
        </w:rPr>
        <w:t>3.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 xml:space="preserve">วิทยาลัยเทคโนโลยีเอเชียหนองคาย </w:t>
      </w:r>
      <w:r w:rsidR="00C444D5" w:rsidRPr="00D71B74">
        <w:rPr>
          <w:rFonts w:ascii="TH SarabunPSK" w:hAnsi="TH SarabunPSK" w:cs="TH SarabunPSK"/>
          <w:sz w:val="32"/>
          <w:szCs w:val="32"/>
        </w:rPr>
        <w:t>4.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>วิทยาลัยเทคนิค</w:t>
      </w:r>
      <w:r w:rsidR="00C444D5" w:rsidRPr="00D71B74">
        <w:rPr>
          <w:rFonts w:ascii="TH SarabunPSK" w:hAnsi="TH SarabunPSK" w:cs="TH SarabunPSK"/>
          <w:spacing w:val="-8"/>
          <w:sz w:val="32"/>
          <w:szCs w:val="32"/>
          <w:cs/>
        </w:rPr>
        <w:t xml:space="preserve">หนองคาย </w:t>
      </w:r>
      <w:r w:rsidR="00C444D5" w:rsidRPr="00D71B74">
        <w:rPr>
          <w:rFonts w:ascii="TH SarabunPSK" w:hAnsi="TH SarabunPSK" w:cs="TH SarabunPSK"/>
          <w:spacing w:val="-8"/>
          <w:sz w:val="32"/>
          <w:szCs w:val="32"/>
        </w:rPr>
        <w:t>5.</w:t>
      </w:r>
      <w:r w:rsidR="00C444D5" w:rsidRPr="00D71B74">
        <w:rPr>
          <w:rFonts w:ascii="TH SarabunPSK" w:hAnsi="TH SarabunPSK" w:cs="TH SarabunPSK"/>
          <w:spacing w:val="-8"/>
          <w:sz w:val="32"/>
          <w:szCs w:val="32"/>
          <w:cs/>
        </w:rPr>
        <w:t xml:space="preserve"> วิทยาลัยเทคโนโลยีพระมหาไถ่หนองคายในพระบรมราชูปถัมภ์</w:t>
      </w:r>
      <w:r w:rsidR="00AD5996" w:rsidRPr="00D71B74">
        <w:rPr>
          <w:rFonts w:ascii="TH SarabunPSK" w:hAnsi="TH SarabunPSK" w:cs="TH SarabunPSK"/>
          <w:spacing w:val="-8"/>
          <w:sz w:val="32"/>
          <w:szCs w:val="32"/>
          <w:cs/>
        </w:rPr>
        <w:t xml:space="preserve"> แรงงานทั่วไปและนักศึกษาชั้นปีสุดท้าย</w:t>
      </w:r>
      <w:r w:rsidR="00C444D5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D8950EE" w14:textId="61A3B04E" w:rsidR="008A4347" w:rsidRPr="00D71B74" w:rsidRDefault="008A4347" w:rsidP="00D71B74">
      <w:pPr>
        <w:pStyle w:val="ListParagraph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71B74">
        <w:rPr>
          <w:rFonts w:ascii="TH SarabunPSK" w:hAnsi="TH SarabunPSK" w:cs="TH SarabunPSK"/>
          <w:sz w:val="32"/>
          <w:szCs w:val="32"/>
          <w:cs/>
        </w:rPr>
        <w:t>(2.</w:t>
      </w:r>
      <w:r w:rsidRPr="00D71B74">
        <w:rPr>
          <w:rFonts w:ascii="TH SarabunPSK" w:hAnsi="TH SarabunPSK" w:cs="TH SarabunPSK"/>
          <w:sz w:val="32"/>
          <w:szCs w:val="32"/>
        </w:rPr>
        <w:t>3</w:t>
      </w:r>
      <w:r w:rsidRPr="00D71B74">
        <w:rPr>
          <w:rFonts w:ascii="TH SarabunPSK" w:hAnsi="TH SarabunPSK" w:cs="TH SarabunPSK"/>
          <w:sz w:val="32"/>
          <w:szCs w:val="32"/>
          <w:cs/>
        </w:rPr>
        <w:t>)</w:t>
      </w:r>
      <w:r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การส่งเสริมและถ่ายทอดองค์ความรู้ (</w:t>
      </w:r>
      <w:r w:rsidRPr="00D71B74">
        <w:rPr>
          <w:rFonts w:ascii="TH SarabunPSK" w:hAnsi="TH SarabunPSK" w:cs="TH SarabunPSK"/>
          <w:sz w:val="32"/>
          <w:szCs w:val="32"/>
        </w:rPr>
        <w:t xml:space="preserve">Facilitator) </w:t>
      </w:r>
      <w:r w:rsidR="00324237" w:rsidRPr="00D71B74">
        <w:rPr>
          <w:rFonts w:ascii="TH SarabunPSK" w:hAnsi="TH SarabunPSK" w:cs="TH SarabunPSK"/>
          <w:sz w:val="32"/>
          <w:szCs w:val="32"/>
          <w:cs/>
        </w:rPr>
        <w:t>ส่งเสริมการพัฒนาฝีมือแรงงานผ่านกลไกสิทธิประโยชน์ตามพระราชบัญญัติส่งเสริมการพัฒนาฝีมือแรงงาน พ.ศ. 2545 โดยมี</w:t>
      </w:r>
      <w:r w:rsidR="00D816A0" w:rsidRPr="00D71B74">
        <w:rPr>
          <w:rFonts w:ascii="TH SarabunPSK" w:hAnsi="TH SarabunPSK" w:cs="TH SarabunPSK"/>
          <w:sz w:val="32"/>
          <w:szCs w:val="32"/>
          <w:cs/>
        </w:rPr>
        <w:t>จำนวนสถานประกอบกิจการที่อยู่ในการกำกับดูแล</w:t>
      </w:r>
      <w:r w:rsidR="00D816A0" w:rsidRPr="00D71B74">
        <w:rPr>
          <w:rFonts w:ascii="TH SarabunPSK" w:hAnsi="TH SarabunPSK" w:cs="TH SarabunPSK"/>
          <w:sz w:val="32"/>
          <w:szCs w:val="32"/>
        </w:rPr>
        <w:t xml:space="preserve"> 21 </w:t>
      </w:r>
      <w:r w:rsidR="00D816A0" w:rsidRPr="00D71B74">
        <w:rPr>
          <w:rFonts w:ascii="TH SarabunPSK" w:hAnsi="TH SarabunPSK" w:cs="TH SarabunPSK"/>
          <w:sz w:val="32"/>
          <w:szCs w:val="32"/>
          <w:cs/>
        </w:rPr>
        <w:t xml:space="preserve">แห่ง </w:t>
      </w:r>
    </w:p>
    <w:p w14:paraId="5083F1EE" w14:textId="6EA694C2" w:rsidR="00614DDA" w:rsidRPr="00D71B74" w:rsidRDefault="008A4347" w:rsidP="00D71B74">
      <w:pPr>
        <w:pStyle w:val="ListParagraph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71B74">
        <w:rPr>
          <w:rFonts w:ascii="TH SarabunPSK" w:hAnsi="TH SarabunPSK" w:cs="TH SarabunPSK"/>
          <w:sz w:val="32"/>
          <w:szCs w:val="32"/>
          <w:cs/>
        </w:rPr>
        <w:t>(2.</w:t>
      </w:r>
      <w:r w:rsidRPr="00D71B74">
        <w:rPr>
          <w:rFonts w:ascii="TH SarabunPSK" w:hAnsi="TH SarabunPSK" w:cs="TH SarabunPSK"/>
          <w:sz w:val="32"/>
          <w:szCs w:val="32"/>
        </w:rPr>
        <w:t>4</w:t>
      </w:r>
      <w:r w:rsidRPr="00D71B74">
        <w:rPr>
          <w:rFonts w:ascii="TH SarabunPSK" w:hAnsi="TH SarabunPSK" w:cs="TH SarabunPSK"/>
          <w:sz w:val="32"/>
          <w:szCs w:val="32"/>
          <w:cs/>
        </w:rPr>
        <w:t>)</w:t>
      </w:r>
      <w:r w:rsidR="00256FC8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การจัดบริการภาครัฐให้ประชาชน</w:t>
      </w:r>
      <w:r w:rsidR="00256FC8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(</w:t>
      </w:r>
      <w:r w:rsidR="00256FC8" w:rsidRPr="00D71B74">
        <w:rPr>
          <w:rFonts w:ascii="TH SarabunPSK" w:hAnsi="TH SarabunPSK" w:cs="TH SarabunPSK"/>
          <w:sz w:val="32"/>
          <w:szCs w:val="32"/>
        </w:rPr>
        <w:t>Operator)</w:t>
      </w:r>
      <w:r w:rsidR="00256FC8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โดยมีบทบ</w:t>
      </w:r>
      <w:r w:rsidR="00256FC8" w:rsidRPr="00D71B74">
        <w:rPr>
          <w:rFonts w:ascii="TH SarabunPSK" w:hAnsi="TH SarabunPSK" w:cs="TH SarabunPSK"/>
          <w:sz w:val="32"/>
          <w:szCs w:val="32"/>
          <w:cs/>
        </w:rPr>
        <w:t>าทหน้าที่การบูรณาการฝึกอบรมฝีมือ</w:t>
      </w:r>
      <w:r w:rsidRPr="00D71B74">
        <w:rPr>
          <w:rFonts w:ascii="TH SarabunPSK" w:hAnsi="TH SarabunPSK" w:cs="TH SarabunPSK"/>
          <w:sz w:val="32"/>
          <w:szCs w:val="32"/>
          <w:cs/>
        </w:rPr>
        <w:t>แรงงานสาขาที่ขาดแคลน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 xml:space="preserve"> เช่น</w:t>
      </w:r>
      <w:r w:rsidR="00256FC8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</w:rPr>
        <w:t>1.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ร่วมมือกับวิสาหกิจชุมชน สร้างโมเดลเป็นศูนย์การเรียนรู้ด้านเกษตรอัจฉริยะและการใช้พลังงานทดแทน โดยใช้หลักสูตรการประยุกต์ระบบโซล่าเซลล์เพื่องานการเกษตร การใช้เทคโนโลยีการควบคุมระบบน้ำอัตโนมัติแบบอัจฉริยะ และ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Internet of Things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(</w:t>
      </w:r>
      <w:r w:rsidR="00665A01" w:rsidRPr="00D71B74">
        <w:rPr>
          <w:rFonts w:ascii="TH SarabunPSK" w:hAnsi="TH SarabunPSK" w:cs="TH SarabunPSK"/>
          <w:sz w:val="32"/>
          <w:szCs w:val="32"/>
        </w:rPr>
        <w:t>IOT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)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2.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ร่วมมือกับวิสาหกิจชุมชน สนง</w:t>
      </w:r>
      <w:r w:rsidR="00665A01" w:rsidRPr="00D71B74">
        <w:rPr>
          <w:rFonts w:ascii="TH SarabunPSK" w:hAnsi="TH SarabunPSK" w:cs="TH SarabunPSK"/>
          <w:sz w:val="32"/>
          <w:szCs w:val="32"/>
        </w:rPr>
        <w:t>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เกษตรจังหวัดหนองคาย สนง</w:t>
      </w:r>
      <w:r w:rsidR="00665A01" w:rsidRPr="00D71B74">
        <w:rPr>
          <w:rFonts w:ascii="TH SarabunPSK" w:hAnsi="TH SarabunPSK" w:cs="TH SarabunPSK"/>
          <w:sz w:val="32"/>
          <w:szCs w:val="32"/>
        </w:rPr>
        <w:t>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อุตสาหกรรมจังหวัดหนองคาย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ร่วมกันพัฒนาเกษตรแปลงใหญ่ผู้ปลูกสับปะรด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สนง</w:t>
      </w:r>
      <w:r w:rsidR="00665A01" w:rsidRPr="00D71B74">
        <w:rPr>
          <w:rFonts w:ascii="TH SarabunPSK" w:hAnsi="TH SarabunPSK" w:cs="TH SarabunPSK"/>
          <w:sz w:val="32"/>
          <w:szCs w:val="32"/>
        </w:rPr>
        <w:t>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เกษตรจังหวัดหนองคายเป็นหน่วยงานต้นน้ำ ส่งเสริมการปลูกสับปะรดอินทรีย์ สพร</w:t>
      </w:r>
      <w:r w:rsidR="00665A01" w:rsidRPr="00D71B74">
        <w:rPr>
          <w:rFonts w:ascii="TH SarabunPSK" w:hAnsi="TH SarabunPSK" w:cs="TH SarabunPSK"/>
          <w:sz w:val="32"/>
          <w:szCs w:val="32"/>
        </w:rPr>
        <w:t>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พัฒนาฝีมือแรงงานหนองคายเป็นหน่วยงานกลางน้ำ ดำเนินการฝึกอบรมการแปรรูปผลิตภัณฑ์จากสับปะรด(ถูกคัดทิ้ง) โดยหลักสูตรเทคโนโลยีการแปรรูป</w:t>
      </w:r>
      <w:r w:rsidR="002F5B57" w:rsidRPr="00D71B74">
        <w:rPr>
          <w:rFonts w:ascii="TH SarabunPSK" w:hAnsi="TH SarabunPSK" w:cs="TH SarabunPSK"/>
          <w:sz w:val="32"/>
          <w:szCs w:val="32"/>
          <w:cs/>
        </w:rPr>
        <w:t xml:space="preserve">ผลิตผลทางการเกษตร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สนง</w:t>
      </w:r>
      <w:r w:rsidR="00665A01" w:rsidRPr="00D71B74">
        <w:rPr>
          <w:rFonts w:ascii="TH SarabunPSK" w:hAnsi="TH SarabunPSK" w:cs="TH SarabunPSK"/>
          <w:sz w:val="32"/>
          <w:szCs w:val="32"/>
        </w:rPr>
        <w:t>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อุตสาหกรรมจังหวัดหนองคาย เป็นหน่วยงานปลายน้ำ อบรมเรื่องการบรรจุภัณฑ์และการขายสินค้า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สามารถสร้างมูลค่าเพิ่มให้กับชุมชนได้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3.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ร่วมมือกับสมาคมส่งเสริมการท่องเที่ยวจังหวัดหนองคาย พัฒนาแรงงานทักษะสูงด้านภาษา ได้แก่ ภาษาอังกฤษ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 xml:space="preserve">ภาษาจีน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lastRenderedPageBreak/>
        <w:t xml:space="preserve">ภาษาเวียดนาม ภาษาเกาหลี และหลักสูตรการบริหารจัดการด้านการท่องเที่ยวอย่างมืออาชีพ เป็นต้น </w:t>
      </w:r>
      <w:r w:rsidR="00025D0E">
        <w:rPr>
          <w:rFonts w:ascii="TH SarabunPSK" w:hAnsi="TH SarabunPSK" w:cs="TH SarabunPSK"/>
          <w:sz w:val="32"/>
          <w:szCs w:val="32"/>
        </w:rPr>
        <w:t xml:space="preserve">           </w:t>
      </w:r>
      <w:r w:rsidR="00665A01" w:rsidRPr="00D71B74">
        <w:rPr>
          <w:rFonts w:ascii="TH SarabunPSK" w:hAnsi="TH SarabunPSK" w:cs="TH SarabunPSK"/>
          <w:sz w:val="32"/>
          <w:szCs w:val="32"/>
        </w:rPr>
        <w:t>4.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ร่วมมือกับ สนง</w:t>
      </w:r>
      <w:r w:rsidR="00665A01" w:rsidRPr="00D71B74">
        <w:rPr>
          <w:rFonts w:ascii="TH SarabunPSK" w:hAnsi="TH SarabunPSK" w:cs="TH SarabunPSK"/>
          <w:sz w:val="32"/>
          <w:szCs w:val="32"/>
        </w:rPr>
        <w:t>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แรงงานจังหวัดหนองคาย(งบพัฒนาจังหวัด)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 xml:space="preserve">พัฒนาแรงงานทักษะสูงด้านภาษา ได้แก่ ภาษาจีนและภาษาเวียดนาม </w:t>
      </w:r>
      <w:r w:rsidR="00665A01" w:rsidRPr="00D71B74">
        <w:rPr>
          <w:rFonts w:ascii="TH SarabunPSK" w:hAnsi="TH SarabunPSK" w:cs="TH SarabunPSK"/>
          <w:sz w:val="32"/>
          <w:szCs w:val="32"/>
        </w:rPr>
        <w:t>5.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>ร่วมมือกับกระทรวงการต่างประเทศ กรมความร่วมมือระหว่างประเทศดำเนินการโครงการสร้างทักษะแรงงาน/วิชาชีพ (ลาว/กัมพูชา/เมียนมา)</w:t>
      </w:r>
      <w:r w:rsidR="00665A01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="00665A01" w:rsidRPr="00D71B74">
        <w:rPr>
          <w:rFonts w:ascii="TH SarabunPSK" w:hAnsi="TH SarabunPSK" w:cs="TH SarabunPSK"/>
          <w:sz w:val="32"/>
          <w:szCs w:val="32"/>
          <w:cs/>
        </w:rPr>
        <w:t xml:space="preserve">หลักสูตรการผลิตสื่อโฆษณาและหนังสั้นด้วยสมาร์ทโฟน การออกแบบติดตั้งและประยุกต์ใช้โซล่าเซลล์ การประยุกต์ใช้เทคโนโลยีหุ่นยนต์และระบบสมองกลฝังตัวในอุตสาหกรรม </w:t>
      </w:r>
    </w:p>
    <w:p w14:paraId="28F8B93D" w14:textId="77777777" w:rsidR="00D71B74" w:rsidRPr="00D71B74" w:rsidRDefault="00D71B74" w:rsidP="00D71B74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D71B74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</w:p>
    <w:p w14:paraId="5EB443FA" w14:textId="77777777" w:rsidR="008A4347" w:rsidRPr="00D71B74" w:rsidRDefault="008A4347" w:rsidP="008A4347">
      <w:pPr>
        <w:pStyle w:val="a"/>
        <w:tabs>
          <w:tab w:val="left" w:pos="12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ab/>
      </w: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ตัวชี้วัดด้านเศรษฐกิจ</w:t>
      </w:r>
      <w:r w:rsidRPr="00D71B74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ปริมาณ)</w:t>
      </w:r>
    </w:p>
    <w:p w14:paraId="5DC0C39A" w14:textId="7FD62DD7" w:rsidR="004A6BDF" w:rsidRPr="00D71B74" w:rsidRDefault="008A4347" w:rsidP="00E553DC">
      <w:pPr>
        <w:pStyle w:val="a"/>
        <w:tabs>
          <w:tab w:val="left" w:pos="12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D71B74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pacing w:val="-10"/>
          <w:sz w:val="32"/>
          <w:szCs w:val="32"/>
          <w:cs/>
        </w:rPr>
        <w:tab/>
        <w:t>กรมพัฒนาฝีมือแรงงาน</w:t>
      </w:r>
      <w:r w:rsidRPr="00D71B74">
        <w:rPr>
          <w:rFonts w:ascii="TH SarabunPSK" w:hAnsi="TH SarabunPSK" w:cs="TH SarabunPSK"/>
          <w:spacing w:val="-4"/>
          <w:sz w:val="32"/>
          <w:szCs w:val="32"/>
          <w:cs/>
        </w:rPr>
        <w:t>ได้กำหนดเป้าหมายการฝึกอบรมเพิ่มขึ้นร้อยละ 10 ต่อปี รวมทั้งกำหนดเป้าหมาย</w:t>
      </w:r>
      <w:r w:rsidR="00614DDA" w:rsidRPr="00D71B74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pacing w:val="-4"/>
          <w:sz w:val="32"/>
          <w:szCs w:val="32"/>
          <w:cs/>
        </w:rPr>
        <w:t>ด้านรายได้ตามตัวชี้วัดการเพิ่ม</w:t>
      </w:r>
      <w:r w:rsidRPr="00D71B74">
        <w:rPr>
          <w:rFonts w:ascii="TH SarabunPSK" w:hAnsi="TH SarabunPSK" w:cs="TH SarabunPSK"/>
          <w:sz w:val="32"/>
          <w:szCs w:val="32"/>
          <w:cs/>
        </w:rPr>
        <w:t>ผลิตภาพแรงงานของยุทธศาสตร์</w:t>
      </w:r>
      <w:r w:rsidR="00256FC8" w:rsidRPr="00D71B74">
        <w:rPr>
          <w:rFonts w:ascii="TH SarabunPSK" w:hAnsi="TH SarabunPSK" w:cs="TH SarabunPSK"/>
          <w:sz w:val="32"/>
          <w:szCs w:val="32"/>
          <w:cs/>
        </w:rPr>
        <w:t>ช</w:t>
      </w:r>
      <w:r w:rsidRPr="00D71B74">
        <w:rPr>
          <w:rFonts w:ascii="TH SarabunPSK" w:hAnsi="TH SarabunPSK" w:cs="TH SarabunPSK"/>
          <w:sz w:val="32"/>
          <w:szCs w:val="32"/>
          <w:cs/>
        </w:rPr>
        <w:t>าติ 20 ปี ร้อยละ 2.5 ต่อปี ทำให้แรงงานมีรายได้เฉลี่ยเพิ่มขึ้นเป็น 9,780 บาทต่อเดือน ซึ่งจะสร้างมูลค่าทางเศรษฐกิจได้ 7,999.55 ล้านบาทต่อปี ความคุ้มค่า 15.23 เท่า</w:t>
      </w:r>
      <w:r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สำหรับส</w:t>
      </w:r>
      <w:r w:rsidR="00B9769C" w:rsidRPr="00D71B74">
        <w:rPr>
          <w:rFonts w:ascii="TH SarabunPSK" w:hAnsi="TH SarabunPSK" w:cs="TH SarabunPSK"/>
          <w:sz w:val="32"/>
          <w:szCs w:val="32"/>
          <w:cs/>
        </w:rPr>
        <w:t>ำนักงานพัฒนาฝีมือแรงงานหนองคาย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 ได้กำหนดตัวชี้วัด ดังนี้</w:t>
      </w:r>
      <w:r w:rsidR="00E553DC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1) แรงงานมีท</w:t>
      </w:r>
      <w:r w:rsidR="00B9769C" w:rsidRPr="00D71B74">
        <w:rPr>
          <w:rFonts w:ascii="TH SarabunPSK" w:hAnsi="TH SarabunPSK" w:cs="TH SarabunPSK"/>
          <w:sz w:val="32"/>
          <w:szCs w:val="32"/>
          <w:cs/>
        </w:rPr>
        <w:t xml:space="preserve">ักษะเพิ่มขึ้น ไม่น้อยกว่าปีละ </w:t>
      </w:r>
      <w:r w:rsidR="00091096" w:rsidRPr="00D71B74">
        <w:rPr>
          <w:rFonts w:ascii="TH SarabunPSK" w:hAnsi="TH SarabunPSK" w:cs="TH SarabunPSK"/>
          <w:sz w:val="32"/>
          <w:szCs w:val="32"/>
        </w:rPr>
        <w:t>14</w:t>
      </w:r>
      <w:r w:rsidR="00091096" w:rsidRPr="00D71B74">
        <w:rPr>
          <w:rFonts w:ascii="TH SarabunPSK" w:hAnsi="TH SarabunPSK" w:cs="TH SarabunPSK"/>
          <w:sz w:val="32"/>
          <w:szCs w:val="32"/>
          <w:cs/>
        </w:rPr>
        <w:t>,</w:t>
      </w:r>
      <w:r w:rsidR="00091096" w:rsidRPr="00D71B74">
        <w:rPr>
          <w:rFonts w:ascii="TH SarabunPSK" w:hAnsi="TH SarabunPSK" w:cs="TH SarabunPSK"/>
          <w:sz w:val="32"/>
          <w:szCs w:val="32"/>
        </w:rPr>
        <w:t>5</w:t>
      </w:r>
      <w:r w:rsidRPr="00D71B74">
        <w:rPr>
          <w:rFonts w:ascii="TH SarabunPSK" w:hAnsi="TH SarabunPSK" w:cs="TH SarabunPSK"/>
          <w:sz w:val="32"/>
          <w:szCs w:val="32"/>
          <w:cs/>
        </w:rPr>
        <w:t>00 คน</w:t>
      </w:r>
      <w:r w:rsidR="00887F34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2) </w:t>
      </w:r>
      <w:r w:rsidR="00D36150" w:rsidRPr="00D71B74">
        <w:rPr>
          <w:rFonts w:ascii="TH SarabunPSK" w:hAnsi="TH SarabunPSK" w:cs="TH SarabunPSK"/>
          <w:sz w:val="32"/>
          <w:szCs w:val="32"/>
          <w:cs/>
        </w:rPr>
        <w:t>แรงงานที่ผ่านการพัฒนาฝีมือแรงงานมีรายได้เพิ่มขึ้นไม่น้อยกกว่าร้อยละ 10 ของรายได้ก่อนรับการพัฒนา</w:t>
      </w:r>
      <w:r w:rsidRPr="00D71B74">
        <w:rPr>
          <w:rFonts w:ascii="TH SarabunPSK" w:hAnsi="TH SarabunPSK" w:cs="TH SarabunPSK"/>
          <w:sz w:val="32"/>
          <w:szCs w:val="32"/>
          <w:cs/>
        </w:rPr>
        <w:t>3) ผลิตภาพแรงงานเพิ่มขึ้น ร้อยละ 3.5 ในแต่ละปี</w:t>
      </w:r>
      <w:r w:rsidR="00E553DC" w:rsidRPr="00D71B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4) มูลค่าในการลงทุ</w:t>
      </w:r>
      <w:r w:rsidR="009A1003" w:rsidRPr="00D71B74">
        <w:rPr>
          <w:rFonts w:ascii="TH SarabunPSK" w:hAnsi="TH SarabunPSK" w:cs="TH SarabunPSK"/>
          <w:sz w:val="32"/>
          <w:szCs w:val="32"/>
          <w:cs/>
        </w:rPr>
        <w:t>น</w:t>
      </w:r>
      <w:r w:rsidR="00275311" w:rsidRPr="00D71B74">
        <w:rPr>
          <w:rFonts w:ascii="TH SarabunPSK" w:hAnsi="TH SarabunPSK" w:cs="TH SarabunPSK"/>
          <w:sz w:val="32"/>
          <w:szCs w:val="32"/>
          <w:cs/>
        </w:rPr>
        <w:t>ในพื้</w:t>
      </w:r>
      <w:r w:rsidR="009A1003" w:rsidRPr="00D71B74">
        <w:rPr>
          <w:rFonts w:ascii="TH SarabunPSK" w:hAnsi="TH SarabunPSK" w:cs="TH SarabunPSK"/>
          <w:sz w:val="32"/>
          <w:szCs w:val="32"/>
          <w:cs/>
        </w:rPr>
        <w:t>นที่พัฒนาเศรษฐกิจพิเศษ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และนอกพื้นที่เศรษฐกิจพิเศษ มากกว่า </w:t>
      </w:r>
      <w:r w:rsidR="00275311" w:rsidRPr="00D71B74">
        <w:rPr>
          <w:rFonts w:ascii="TH SarabunPSK" w:hAnsi="TH SarabunPSK" w:cs="TH SarabunPSK"/>
          <w:sz w:val="32"/>
          <w:szCs w:val="32"/>
          <w:cs/>
        </w:rPr>
        <w:t>8</w:t>
      </w:r>
      <w:r w:rsidR="006F4230" w:rsidRPr="00D71B74">
        <w:rPr>
          <w:rFonts w:ascii="TH SarabunPSK" w:hAnsi="TH SarabunPSK" w:cs="TH SarabunPSK"/>
          <w:sz w:val="32"/>
          <w:szCs w:val="32"/>
        </w:rPr>
        <w:t>,</w:t>
      </w:r>
      <w:r w:rsidR="00275311" w:rsidRPr="00D71B74">
        <w:rPr>
          <w:rFonts w:ascii="TH SarabunPSK" w:hAnsi="TH SarabunPSK" w:cs="TH SarabunPSK"/>
          <w:sz w:val="32"/>
          <w:szCs w:val="32"/>
          <w:cs/>
        </w:rPr>
        <w:t>246.53</w:t>
      </w:r>
      <w:r w:rsidR="007225C5" w:rsidRPr="00D71B74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D71B74">
        <w:rPr>
          <w:rFonts w:ascii="TH SarabunPSK" w:hAnsi="TH SarabunPSK" w:cs="TH SarabunPSK"/>
          <w:sz w:val="32"/>
          <w:szCs w:val="32"/>
          <w:cs/>
        </w:rPr>
        <w:t>ต่อปี</w:t>
      </w:r>
    </w:p>
    <w:p w14:paraId="5EDDD31D" w14:textId="77777777" w:rsidR="008A4347" w:rsidRPr="00D71B74" w:rsidRDefault="008A4347" w:rsidP="005262AD">
      <w:pPr>
        <w:spacing w:after="0" w:line="20" w:lineRule="atLeast"/>
        <w:ind w:firstLine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1B7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ตัวชี้วัดด้านสังคม (คุณภาพ)</w:t>
      </w:r>
    </w:p>
    <w:p w14:paraId="12035841" w14:textId="16BC1FF3" w:rsidR="00D36150" w:rsidRPr="00D71B74" w:rsidRDefault="008A4347" w:rsidP="00C354F5">
      <w:pPr>
        <w:spacing w:after="0" w:line="20" w:lineRule="atLeast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D71B74">
        <w:rPr>
          <w:rFonts w:ascii="TH SarabunPSK" w:hAnsi="TH SarabunPSK" w:cs="TH SarabunPSK"/>
          <w:sz w:val="32"/>
          <w:szCs w:val="32"/>
          <w:cs/>
        </w:rPr>
        <w:t>1)</w:t>
      </w:r>
      <w:r w:rsidR="00F722B3" w:rsidRPr="00D71B74">
        <w:rPr>
          <w:rFonts w:ascii="TH SarabunPSK" w:hAnsi="TH SarabunPSK" w:cs="TH SarabunPSK"/>
          <w:sz w:val="32"/>
          <w:szCs w:val="32"/>
          <w:cs/>
        </w:rPr>
        <w:t xml:space="preserve"> แรงงานในพื้นที่จังหวัดหนองคาย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 มีความเป็นอยู่ที่ดีขึ้น มีคุณภาพชีวิตที่ดีขึ้น เนื่องจากมีรายได้เพิ่มขึ้น</w:t>
      </w:r>
      <w:r w:rsidR="00614DDA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พ้นเกณฑ์ความยากจนตาม จปฐ.</w:t>
      </w:r>
      <w:r w:rsidRPr="00D71B74">
        <w:rPr>
          <w:rFonts w:ascii="TH SarabunPSK" w:hAnsi="TH SarabunPSK" w:cs="TH SarabunPSK"/>
          <w:sz w:val="32"/>
          <w:szCs w:val="32"/>
        </w:rPr>
        <w:t>8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 หรือจากการสำรวจของ </w:t>
      </w:r>
      <w:r w:rsidR="00256FC8" w:rsidRPr="00D71B74">
        <w:rPr>
          <w:rFonts w:ascii="TH SarabunPSK" w:hAnsi="TH SarabunPSK" w:cs="TH SarabunPSK"/>
          <w:sz w:val="32"/>
          <w:szCs w:val="32"/>
        </w:rPr>
        <w:t>TP</w:t>
      </w:r>
      <w:r w:rsidRPr="00D71B74">
        <w:rPr>
          <w:rFonts w:ascii="TH SarabunPSK" w:hAnsi="TH SarabunPSK" w:cs="TH SarabunPSK"/>
          <w:sz w:val="32"/>
          <w:szCs w:val="32"/>
        </w:rPr>
        <w:t>MAP</w:t>
      </w:r>
      <w:r w:rsidR="00E553DC" w:rsidRPr="00D71B74">
        <w:rPr>
          <w:rFonts w:ascii="TH SarabunPSK" w:hAnsi="TH SarabunPSK" w:cs="TH SarabunPSK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sz w:val="32"/>
          <w:szCs w:val="32"/>
          <w:cs/>
        </w:rPr>
        <w:t>2) สถานประกอ</w:t>
      </w:r>
      <w:r w:rsidR="00AE7280" w:rsidRPr="00D71B74">
        <w:rPr>
          <w:rFonts w:ascii="TH SarabunPSK" w:hAnsi="TH SarabunPSK" w:cs="TH SarabunPSK"/>
          <w:sz w:val="32"/>
          <w:szCs w:val="32"/>
          <w:cs/>
        </w:rPr>
        <w:t>บกิจการในพื้นที่จังหวัดหนองคาย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 เกิดการจ้างงานแรงงานที่มีทักษะสูง ลดการสูญเสียในกระบวนการผลิต 3) ลดอัตราการหมุนเวียนแรงงาน (</w:t>
      </w:r>
      <w:r w:rsidRPr="00D71B74">
        <w:rPr>
          <w:rFonts w:ascii="TH SarabunPSK" w:hAnsi="TH SarabunPSK" w:cs="TH SarabunPSK"/>
          <w:sz w:val="32"/>
          <w:szCs w:val="32"/>
        </w:rPr>
        <w:t xml:space="preserve">turn over) </w:t>
      </w:r>
      <w:r w:rsidRPr="00D71B74">
        <w:rPr>
          <w:rFonts w:ascii="TH SarabunPSK" w:hAnsi="TH SarabunPSK" w:cs="TH SarabunPSK"/>
          <w:sz w:val="32"/>
          <w:szCs w:val="32"/>
          <w:cs/>
        </w:rPr>
        <w:t xml:space="preserve">ร้อยละ 0.6 </w:t>
      </w:r>
    </w:p>
    <w:p w14:paraId="1B9D79C6" w14:textId="17D27DC5" w:rsidR="000935CE" w:rsidRPr="00D71B74" w:rsidRDefault="000935CE" w:rsidP="00025D0E">
      <w:pPr>
        <w:spacing w:before="120" w:after="120" w:line="240" w:lineRule="auto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ส่วนที่ 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</w:rPr>
        <w:t>2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 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(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</w:rPr>
        <w:t>25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จังหวัดเดิม 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</w:rPr>
        <w:t>+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</w:rPr>
        <w:t>20</w:t>
      </w:r>
      <w:r w:rsidR="004A6BDF"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จังหวัด</w:t>
      </w:r>
      <w:r w:rsidRPr="00D71B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ใหม่)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87"/>
      </w:tblGrid>
      <w:tr w:rsidR="000935CE" w:rsidRPr="00D71B74" w14:paraId="1810A9A6" w14:textId="77777777" w:rsidTr="00025D0E">
        <w:trPr>
          <w:tblHeader/>
        </w:trPr>
        <w:tc>
          <w:tcPr>
            <w:tcW w:w="1985" w:type="dxa"/>
          </w:tcPr>
          <w:p w14:paraId="03555921" w14:textId="77777777" w:rsidR="000935CE" w:rsidRPr="00D71B74" w:rsidRDefault="000935CE" w:rsidP="003369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087" w:type="dxa"/>
          </w:tcPr>
          <w:p w14:paraId="7C49034D" w14:textId="15FAEB4E" w:rsidR="000935CE" w:rsidRPr="00D71B74" w:rsidRDefault="000935CE" w:rsidP="003369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0935CE" w:rsidRPr="00D71B74" w14:paraId="055C82F0" w14:textId="77777777" w:rsidTr="00025D0E">
        <w:trPr>
          <w:trHeight w:val="330"/>
        </w:trPr>
        <w:tc>
          <w:tcPr>
            <w:tcW w:w="1985" w:type="dxa"/>
          </w:tcPr>
          <w:p w14:paraId="5248F555" w14:textId="77777777" w:rsidR="000935CE" w:rsidRPr="00D71B74" w:rsidRDefault="000935CE" w:rsidP="0033697B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6B403186" w14:textId="77777777" w:rsidR="00543541" w:rsidRPr="00D71B74" w:rsidRDefault="00AD101B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จุดเน้นของ</w:t>
            </w:r>
            <w:r w:rsidR="002B301E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จังหวัดหนองคาย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B301E" w:rsidRPr="00D71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="002B301E"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เมืองน่าอยู่อย่างยั่งยืน มุ่งสู่เกษตรอินทรีย์ ท่องเที่ยววิถีลุ่มน้ำโขง เชื่อมโยงการค้าชายแดน</w:t>
            </w:r>
            <w:r w:rsidR="002B301E" w:rsidRPr="00D71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  <w:r w:rsidR="002B301E" w:rsidRPr="00D71B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สพร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หนองคาย ได้ร่วมมือกับภาคีเครือข่าย โ</w:t>
            </w:r>
            <w:r w:rsidR="00D1701A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ดยผ่านกลไก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 กพร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ปจ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หนองคาย ได้จัดทำ</w:t>
            </w:r>
            <w:r w:rsidR="00197437"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แผนงาน/โครงการที่ตอบสนองความต้องการของ</w:t>
            </w:r>
            <w:r w:rsidR="00197437" w:rsidRPr="00025D0E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พื้นที่ซึ่งได้รับการบรรจุในแผนพัฒนา</w:t>
            </w:r>
            <w:r w:rsidR="00256FC8" w:rsidRPr="00025D0E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กำลังคน</w:t>
            </w:r>
            <w:r w:rsidR="00197437" w:rsidRPr="00025D0E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จังหวัด</w:t>
            </w:r>
            <w:r w:rsidR="00E95CC8" w:rsidRPr="00025D0E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หนองคายตั้งแต่ปีงบประมาณ พ.ศ. </w:t>
            </w:r>
            <w:r w:rsidR="00256FC8" w:rsidRPr="00025D0E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2565 – 2570</w:t>
            </w:r>
            <w:r w:rsidR="00197437"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โดยกำหนดทิศทางการพัฒนาจังหวัดไว้ </w:t>
            </w:r>
            <w:r w:rsidR="00543541" w:rsidRPr="00D71B74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197437" w:rsidRPr="00D71B7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197437"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 ดังนี้</w:t>
            </w:r>
            <w:r w:rsidR="00E95C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6680245" w14:textId="5410FF44" w:rsidR="00543541" w:rsidRPr="00025D0E" w:rsidRDefault="00025D0E" w:rsidP="00025D0E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543541" w:rsidRPr="00025D0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1. </w:t>
            </w:r>
            <w:r w:rsidR="00E95CC8" w:rsidRPr="00025D0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ด้านการเกษตร </w:t>
            </w:r>
            <w:r w:rsidR="00D1701A" w:rsidRPr="00025D0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จำนวนเป้าหมาย </w:t>
            </w:r>
            <w:r w:rsidR="00D1701A" w:rsidRPr="00025D0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30,744 </w:t>
            </w:r>
            <w:r w:rsidR="00D1701A" w:rsidRPr="00025D0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คน งบประมาณ </w:t>
            </w:r>
            <w:r w:rsidR="00D1701A" w:rsidRPr="00025D0E">
              <w:rPr>
                <w:rFonts w:ascii="TH SarabunPSK" w:hAnsi="TH SarabunPSK" w:cs="TH SarabunPSK"/>
                <w:spacing w:val="-6"/>
                <w:sz w:val="32"/>
                <w:szCs w:val="32"/>
              </w:rPr>
              <w:t>30,099,000</w:t>
            </w:r>
            <w:r w:rsidR="00543541" w:rsidRPr="00025D0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543541" w:rsidRPr="00025D0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บาท </w:t>
            </w:r>
          </w:p>
          <w:p w14:paraId="06C61726" w14:textId="38CA6F5F" w:rsidR="001866A7" w:rsidRPr="00D71B74" w:rsidRDefault="00025D0E" w:rsidP="00025D0E">
            <w:pPr>
              <w:pStyle w:val="ListParagraph"/>
              <w:ind w:left="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197437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D1701A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ด้านการท่องเที่ยว </w:t>
            </w:r>
            <w:r w:rsidR="00256FC8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การค้า การลงทุน</w:t>
            </w:r>
            <w:r w:rsidR="00D1701A" w:rsidRPr="00D71B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การผลิตและการก่อสร้าง จำนวนเป้าหมาย 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</w:rPr>
              <w:t xml:space="preserve">55,821 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</w:rPr>
              <w:t>53,628,052</w:t>
            </w:r>
            <w:r w:rsidR="00543541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14:paraId="06D43BB6" w14:textId="2B1DA899" w:rsidR="00776CC1" w:rsidRPr="00D71B74" w:rsidRDefault="00543541" w:rsidP="00D71B74">
            <w:pPr>
              <w:tabs>
                <w:tab w:val="left" w:pos="10081"/>
              </w:tabs>
              <w:ind w:left="-11" w:firstLine="17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71B7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  <w:r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การฝึกอบรม ทดสอบมาตรฐานฝีมือแรงงาน จัดทำมาตรฐานฝีมือแรงงานให้คำปรึกษาด้านการเพิ่มผลิตภาพแรงงาน </w:t>
            </w:r>
          </w:p>
          <w:p w14:paraId="5C2D9374" w14:textId="1559FA7D" w:rsidR="00367CE7" w:rsidRPr="00D71B74" w:rsidRDefault="00367CE7" w:rsidP="00D71B74">
            <w:pPr>
              <w:tabs>
                <w:tab w:val="left" w:pos="10081"/>
              </w:tabs>
              <w:ind w:left="-11" w:firstLine="17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71B7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ผู้ร่วมดำเนินการ </w:t>
            </w:r>
            <w:r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สนง.เกษตรและสหกรณ์จังหวัด สนง.เกษตรจังหวัด สนง.ตรวจบัญชีสหกรณ์ วิทยาลัยอาชีวศึกษา วิทยาลัยเทคนิคหนองคาย องค์การบริหารส่วนจังหวัด สนง.พัฒนาชุมชนจังหวัด สนง.การท่องเที่ยวและกีฬาจังหวัด สนง.ขนส่งจังหวัด สนง.อุตสาหกรรมจังหวัด</w:t>
            </w:r>
            <w:r w:rsidR="004A6BDF"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สนง.แรงงานจังหวัด สนง.สวัสดิการและคุ้มครอง</w:t>
            </w:r>
            <w:r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แรงงานจังหวัดและสนง.ศึกษาธิการจังหวัด</w:t>
            </w:r>
          </w:p>
          <w:p w14:paraId="53F8A847" w14:textId="49393A82" w:rsidR="000F5D73" w:rsidRPr="00D71B74" w:rsidRDefault="000F5D73" w:rsidP="00D71B74">
            <w:pPr>
              <w:tabs>
                <w:tab w:val="left" w:pos="10081"/>
              </w:tabs>
              <w:ind w:left="-11" w:firstLine="17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71B7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แรงงานภาคการเกษตรและแรงงานภาคการท่องเที่ยว แรงงานใหม่ นักศึกษาชั้นปี</w:t>
            </w:r>
            <w:r w:rsidR="00D71B74" w:rsidRPr="00D71B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สุดท้าย ผู้ว่างงาน</w:t>
            </w:r>
          </w:p>
        </w:tc>
      </w:tr>
      <w:tr w:rsidR="000935CE" w:rsidRPr="00D71B74" w14:paraId="7F2D2076" w14:textId="77777777" w:rsidTr="00025D0E">
        <w:trPr>
          <w:trHeight w:val="1326"/>
        </w:trPr>
        <w:tc>
          <w:tcPr>
            <w:tcW w:w="1985" w:type="dxa"/>
          </w:tcPr>
          <w:p w14:paraId="4917EE2E" w14:textId="77777777" w:rsidR="000935CE" w:rsidRPr="00D71B74" w:rsidRDefault="000935CE" w:rsidP="0033697B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7087" w:type="dxa"/>
          </w:tcPr>
          <w:p w14:paraId="1701F20D" w14:textId="77777777" w:rsidR="00BC15AE" w:rsidRPr="00D71B74" w:rsidRDefault="00BC15AE" w:rsidP="00BC15AE">
            <w:pPr>
              <w:tabs>
                <w:tab w:val="left" w:pos="2552"/>
                <w:tab w:val="left" w:pos="3119"/>
                <w:tab w:val="left" w:pos="3544"/>
              </w:tabs>
              <w:jc w:val="thaiDistribute"/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>1.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แรงงานภาคการเกษตร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 </w:t>
            </w:r>
          </w:p>
          <w:p w14:paraId="7E3CC9E8" w14:textId="53789319" w:rsidR="00BC15AE" w:rsidRPr="00D71B74" w:rsidRDefault="00BC15AE" w:rsidP="00BC15AE">
            <w:pPr>
              <w:tabs>
                <w:tab w:val="left" w:pos="2552"/>
                <w:tab w:val="left" w:pos="3119"/>
                <w:tab w:val="left" w:pos="3544"/>
              </w:tabs>
              <w:jc w:val="thaiDistribute"/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    </w:t>
            </w:r>
            <w:r w:rsidR="00025D0E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>1.1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ร่วมมือกับวิสาหกิจชุมชน สร้างโมเดลเป็นศูนย์การเรียนรู้ด้านเกษตรอัจฉริยะและการใช้พลังงานทดแทน โดยใช้หลักสูตรการประยุกต์ระบบโซล่าเซลล์เพื่องานการเกษตร การใช้เทคโนโลยีการควบคุมระบบน้ำอัตโนมัติแบบอัจฉริยะ และ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Internet of Things (IOT) </w:t>
            </w:r>
          </w:p>
          <w:p w14:paraId="54031EC2" w14:textId="62CEC5FE" w:rsidR="00BC15AE" w:rsidRPr="00D71B74" w:rsidRDefault="00BC15AE" w:rsidP="00BC15AE">
            <w:pPr>
              <w:tabs>
                <w:tab w:val="left" w:pos="2552"/>
                <w:tab w:val="left" w:pos="3119"/>
                <w:tab w:val="left" w:pos="3544"/>
              </w:tabs>
              <w:jc w:val="thaiDistribute"/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   </w:t>
            </w:r>
            <w:r w:rsidR="00025D0E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>1.2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 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ร่วมมือกับวิสาหกิจชุมชน สนง.เกษตรจังหวัด สนง.อุตสาหกรรมจังหวัด ร่วมกันพัฒนาเกษตรแปลงใหญ่ผู้ปลูกสับปะรด สนง.เกษตรจังหวัด ส่งเสริมการปลูกสับปะรดอินทรีย์ ดำเนินการฝึกอบรมการแปรรูปผลิตภัณฑ์จากสับปะรด(ถูกคัดทิ้ง) โดยหลักสูตรเทคโนโลยีการแปรรูปผลิตผลทางการเกษตร สนง.อุตสาหกรรมจังหวัด อบรมเรื่องการบรรจุภัณฑ์และการขายสินค้า สามารถสร้างมูลค่าเพิ่มให้กับชุมชนได้</w:t>
            </w:r>
          </w:p>
          <w:p w14:paraId="119D4882" w14:textId="77777777" w:rsidR="001824B2" w:rsidRPr="00D71B74" w:rsidRDefault="00BC15AE" w:rsidP="00BC15AE">
            <w:pPr>
              <w:tabs>
                <w:tab w:val="left" w:pos="2552"/>
                <w:tab w:val="left" w:pos="3119"/>
                <w:tab w:val="left" w:pos="354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2. 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แรงงานภาคการท่องเที่ยว แรงงานใหม่ นักศึกษาชั้นปีสุดท้ายผู้ว่างงาน </w:t>
            </w:r>
          </w:p>
          <w:p w14:paraId="36192F02" w14:textId="4648E8D7" w:rsidR="00BC15AE" w:rsidRPr="00D71B74" w:rsidRDefault="00025D0E" w:rsidP="00BC15AE">
            <w:pPr>
              <w:tabs>
                <w:tab w:val="left" w:pos="2552"/>
                <w:tab w:val="left" w:pos="3119"/>
                <w:tab w:val="left" w:pos="354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4A6BDF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="004A6BDF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ร่วมมือกับสมาคมส่งเสริมการท่องเที่ยวจังหวัดหนองคาย พัฒนาแรงงานทักษะสูงด้านภาษา ได้แก่ ภาษาอังกฤษ ภาษาจีน ภาษาเวียดนาม ภาษาเกาหลี และหลักสูตรการบริหารจัดการด้าน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A6BDF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การท่องเที่ยวอย่างมืออาชีพ เป็นต้น</w:t>
            </w:r>
          </w:p>
        </w:tc>
      </w:tr>
      <w:tr w:rsidR="00E553DC" w:rsidRPr="00D71B74" w14:paraId="1A03128F" w14:textId="77777777" w:rsidTr="00025D0E">
        <w:trPr>
          <w:trHeight w:val="1326"/>
        </w:trPr>
        <w:tc>
          <w:tcPr>
            <w:tcW w:w="1985" w:type="dxa"/>
          </w:tcPr>
          <w:p w14:paraId="0864634C" w14:textId="5BF0F62C" w:rsidR="00E553DC" w:rsidRPr="00D71B74" w:rsidRDefault="00E553DC" w:rsidP="0033697B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ความต้องการกำลังแรงงานจังหวัด (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>Demand)</w:t>
            </w:r>
          </w:p>
        </w:tc>
        <w:tc>
          <w:tcPr>
            <w:tcW w:w="7087" w:type="dxa"/>
          </w:tcPr>
          <w:p w14:paraId="5FC3D02D" w14:textId="77777777" w:rsidR="00E553DC" w:rsidRPr="00D71B74" w:rsidRDefault="00E553DC" w:rsidP="00E553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สถานการณ์แรงงานของจังหวัดหนองคาย</w:t>
            </w:r>
          </w:p>
          <w:p w14:paraId="30C15245" w14:textId="69F2EC28" w:rsidR="00B526C7" w:rsidRPr="00D71B74" w:rsidRDefault="00E553DC" w:rsidP="00E553DC">
            <w:pPr>
              <w:tabs>
                <w:tab w:val="left" w:pos="709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B74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       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ผู้ที่อยู่ในกำลังแรงงาน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214,901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ผู้มีงานทำจังหวัดหนองคาย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205,270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โดยทำงาน ในภาคเกษตรกรรม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93,554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และทำงานนอกภาคเกษตรกรรม จำนวน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111,716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ผู้ว่างงานในจังหวัดหนองคาย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7,754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0FDF0CAF" w14:textId="7534BFE0" w:rsidR="00B526C7" w:rsidRPr="00025D0E" w:rsidRDefault="00B526C7" w:rsidP="00B526C7">
            <w:pPr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</w:rPr>
            </w:pPr>
            <w:r w:rsidRPr="00025D0E"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  <w:cs/>
              </w:rPr>
              <w:t>เมื่อนำข้อมูลมาวิเคราะห์จึงได้จัดทำแผนพัฒนากำลังคนเพื่อพัฒนาศักยภาพ ดังนี้</w:t>
            </w:r>
          </w:p>
          <w:p w14:paraId="33865BE7" w14:textId="77777777" w:rsidR="00D71B74" w:rsidRPr="00D71B74" w:rsidRDefault="00B526C7" w:rsidP="00B526C7">
            <w:pPr>
              <w:tabs>
                <w:tab w:val="left" w:pos="709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จากแผนพัฒนากำลังคนจังหวัดหนองคาย พ.ศ.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>2565 – 2570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มีจำนวนผู้ต้องได้รับการพัฒนาฝีมือแรงงานและงบประมาณที่ได้ดำเนินการดังนี้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ด้านการเกษตร จำนวนเป้าหมาย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>30,744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E553DC"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3C31EF44" w14:textId="77777777" w:rsidR="00D71B74" w:rsidRPr="00D71B74" w:rsidRDefault="00D71B74" w:rsidP="00D71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>30,099,000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ด้านการท่องเที่ยว การค้า การลงทุน การผลิตและการก่อสร้างจำนวนเป้าหมาย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55,821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งบประมาณ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53,628,052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E422145" w14:textId="510A2CBB" w:rsidR="00E553DC" w:rsidRPr="00D71B74" w:rsidRDefault="00D71B74" w:rsidP="00025D0E">
            <w:pPr>
              <w:tabs>
                <w:tab w:val="left" w:pos="709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วิธีการดำเนินงาน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การฝึกอบรม ทดสอบมาตรฐานฝีมือแรงงาน จัดทำมาตรฐานฝีมือแรงงาน ให้คำปรึกษาด้านการเพิ่มผลิตภาพแรงงาน โดยเน้นกลุ่มเกษตร เป็นอันดับ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และกลุ่มภาคบริการท่องเที่ยวเป็นอันดับ </w:t>
            </w:r>
            <w:r w:rsidRPr="00D71B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553DC"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</w:tr>
      <w:tr w:rsidR="00275311" w:rsidRPr="00D71B74" w14:paraId="600A5949" w14:textId="77777777" w:rsidTr="00025D0E">
        <w:tc>
          <w:tcPr>
            <w:tcW w:w="1985" w:type="dxa"/>
          </w:tcPr>
          <w:p w14:paraId="7AD645DA" w14:textId="3F6B4E0D" w:rsidR="00275311" w:rsidRPr="00D71B74" w:rsidRDefault="00275311" w:rsidP="0033697B">
            <w:pPr>
              <w:ind w:left="160" w:hanging="18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การพัฒนากำลังแรงงาน </w:t>
            </w: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(Supply)</w:t>
            </w:r>
          </w:p>
        </w:tc>
        <w:tc>
          <w:tcPr>
            <w:tcW w:w="7087" w:type="dxa"/>
          </w:tcPr>
          <w:p w14:paraId="0942BAF1" w14:textId="463C2571" w:rsidR="006865D1" w:rsidRPr="00D71B74" w:rsidRDefault="00265A65" w:rsidP="00265A65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วิธีการดำเนินงาน การฝึกอบรม ทดสอบมาตรฐานฝีมือแรงงาน จัดทำมาตรฐานฝีมือแรงงาน ให้คำปรึกษาด้านการเพิ่มผลิตภาพแรงงาน ร่วมกับภาคีเครือข่ายทั้งภาครัฐ ภาคเอกชนและภาคประชาชน โดยใช้กลไก กพร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.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ปจ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.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จังหวัดหนองคาย เช่น หลักสูตรการประยุกต์ระบบโซล่าเซลล์เพื่องานการเกษตร การใช้เทคโนโลยีการควบคุมระบบน้ำอัตโนมัติแบบอัจฉริยะ และ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Internet of Things (IOT) 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หลักสูตรเทคโนโลยีการแปรรูปผลิตผลทางการเกษตร การบรรจุภัณฑ์และการขายสินค้า สามารถสร้างมูลค่าเพิ่มให้กับ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lastRenderedPageBreak/>
              <w:t>ชุมชนได้ ภาษาอังกฤษ ภาษาจีน ภาษาเวียดนาม ภาษาเกาหลี หลักสูตรการบริหารจัดการด้านการท่องเที่ยวอย่าง</w:t>
            </w:r>
            <w:r w:rsidR="00921C23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มืออาชีพ </w:t>
            </w:r>
          </w:p>
        </w:tc>
      </w:tr>
      <w:tr w:rsidR="00D46076" w:rsidRPr="00D71B74" w14:paraId="19C2E861" w14:textId="77777777" w:rsidTr="00025D0E">
        <w:tc>
          <w:tcPr>
            <w:tcW w:w="1985" w:type="dxa"/>
          </w:tcPr>
          <w:p w14:paraId="08102608" w14:textId="6AFEB551" w:rsidR="00D46076" w:rsidRPr="00D71B74" w:rsidRDefault="00D46076" w:rsidP="0033697B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7087" w:type="dxa"/>
          </w:tcPr>
          <w:p w14:paraId="18425263" w14:textId="0E2905D6" w:rsidR="00D2230A" w:rsidRPr="00D71B74" w:rsidRDefault="00265A65" w:rsidP="002F5B57">
            <w:pPr>
              <w:tabs>
                <w:tab w:val="left" w:pos="1560"/>
                <w:tab w:val="left" w:pos="1985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</w:t>
            </w:r>
            <w:r w:rsidR="00A62693" w:rsidRPr="00D71B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1.</w:t>
            </w:r>
            <w:r w:rsidR="00D46076" w:rsidRPr="00D71B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ใช้กลไกบทบาทของคณะอนุกรรมการพัฒนาแรงงานและประสานงานการฝึกอาชีพจังหวัด (กพร.ปจ.)  </w:t>
            </w:r>
            <w:r w:rsidR="00613584" w:rsidRPr="00D71B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               </w:t>
            </w:r>
          </w:p>
          <w:p w14:paraId="12912E29" w14:textId="12AA759B" w:rsidR="00FA57D3" w:rsidRPr="00D71B74" w:rsidRDefault="00D2230A" w:rsidP="002F5B57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       </w:t>
            </w:r>
            <w:r w:rsidR="00A62693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2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.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รูปแบบการฝึกอบรมมาใช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้พัฒนาการฝึก เช่น ฝึกอบรมในห้อง, ฝึกอบรมทางไกลรูปแบบออนไลน์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, การฝึกอบรมในงานจริง (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on the job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training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)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และระบบบริหารการฝึกอบรมด้วยระบบคอมพิวเตอร์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CMI (Computer Managed Instruction)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มาใช้ในการฝึกอบรม  เป็นต้น รวมทั้งการประเมินผลความพึงพอใจระหว่างการฝึกอบรม และติดตามประเมินผลสัมฤทธิ์การมีงานทำ มีรายได้เพิ่มขึ้นภายหลังการฝึกอบรม</w:t>
            </w:r>
          </w:p>
          <w:p w14:paraId="30C31695" w14:textId="086EE7A5" w:rsidR="00D46076" w:rsidRPr="00D71B74" w:rsidRDefault="00A62693" w:rsidP="002F5B57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  <w:t xml:space="preserve">       3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  <w:t xml:space="preserve">.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  <w:cs/>
              </w:rPr>
              <w:t>การนำเทคโนโลยีดิจิทัลมาให้บริการสถา</w:t>
            </w:r>
            <w:r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  <w:cs/>
              </w:rPr>
              <w:t xml:space="preserve">นประกอบกิจการและประชาชน เช่น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  <w:cs/>
              </w:rPr>
              <w:t xml:space="preserve">ระบบ </w:t>
            </w:r>
            <w:r w:rsidR="00D71B74"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  <w:t>PRB – e S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  <w:t>ervice</w:t>
            </w: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e-license</w:t>
            </w: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e-report </w:t>
            </w: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เป็นต้น</w:t>
            </w:r>
          </w:p>
          <w:p w14:paraId="6E8FB295" w14:textId="15A850E9" w:rsidR="00013C65" w:rsidRPr="00D71B74" w:rsidRDefault="00D2230A" w:rsidP="00025D0E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="00A62693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นำฐานข้อมูลสารสนเทศ ในการจัดทำ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Big Data </w:t>
            </w:r>
            <w:r w:rsidR="00D46076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เพื่อให้เป็นศูนย์ข้อมูลกลางในด้านการพัฒนากำลังคนจังหวัดหนองคาย</w:t>
            </w:r>
          </w:p>
        </w:tc>
      </w:tr>
      <w:tr w:rsidR="00D2230A" w:rsidRPr="00D71B74" w14:paraId="0365CFDB" w14:textId="77777777" w:rsidTr="00025D0E">
        <w:tc>
          <w:tcPr>
            <w:tcW w:w="1985" w:type="dxa"/>
          </w:tcPr>
          <w:p w14:paraId="65599A71" w14:textId="6277C6C8" w:rsidR="00D2230A" w:rsidRPr="00D71B74" w:rsidRDefault="00D2230A" w:rsidP="0033697B">
            <w:pPr>
              <w:ind w:left="160" w:hanging="180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71B74">
              <w:rPr>
                <w:rFonts w:ascii="TH SarabunPSK" w:hAnsi="TH SarabunPSK" w:cs="TH SarabunPSK"/>
                <w:sz w:val="31"/>
                <w:szCs w:val="31"/>
              </w:rPr>
              <w:t xml:space="preserve">6. </w:t>
            </w:r>
            <w:r w:rsidRPr="00D71B74">
              <w:rPr>
                <w:rFonts w:ascii="TH SarabunPSK" w:hAnsi="TH SarabunPSK" w:cs="TH SarabunPSK"/>
                <w:sz w:val="31"/>
                <w:szCs w:val="31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7087" w:type="dxa"/>
          </w:tcPr>
          <w:p w14:paraId="3986CCA6" w14:textId="5D28E210" w:rsidR="00D2230A" w:rsidRPr="00D71B74" w:rsidRDefault="001824B2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="00D2230A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ประมาณการค่าใช้จ่ายที่เพิ่มขึ้นเมื่อมีการจัดตั้งเป็นสถาบันฯ โดยจะมีการเพิ่ม</w:t>
            </w:r>
            <w:r w:rsidR="00D2230A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D2230A" w:rsidRPr="00D71B7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งบบุคลากร </w:t>
            </w:r>
            <w:r w:rsidR="00D2230A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92,400 </w:t>
            </w:r>
            <w:r w:rsidR="00D2230A" w:rsidRPr="00D71B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บาท </w:t>
            </w:r>
            <w:r w:rsidR="00D2230A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งบดำเนินงานและงบอื่น</w:t>
            </w:r>
            <w:r w:rsidR="00D71B74" w:rsidRPr="00D71B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2230A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  <w:r w:rsidR="00A62693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ใช้บูรณาการกับเครือข่าย</w:t>
            </w:r>
          </w:p>
        </w:tc>
      </w:tr>
      <w:tr w:rsidR="00D2230A" w:rsidRPr="00D71B74" w14:paraId="01FD3ADC" w14:textId="77777777" w:rsidTr="00025D0E">
        <w:tc>
          <w:tcPr>
            <w:tcW w:w="1985" w:type="dxa"/>
          </w:tcPr>
          <w:p w14:paraId="73E3A5F9" w14:textId="1BB06343" w:rsidR="00D2230A" w:rsidRPr="00D71B74" w:rsidRDefault="00D2230A" w:rsidP="0033697B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14:paraId="7F63421B" w14:textId="77777777" w:rsidR="00D2230A" w:rsidRPr="00D71B74" w:rsidRDefault="00D2230A" w:rsidP="0033697B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7" w:type="dxa"/>
          </w:tcPr>
          <w:p w14:paraId="3A2E7CD9" w14:textId="77777777" w:rsidR="00E86985" w:rsidRDefault="00D2230A" w:rsidP="00D71B7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put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375F7FA9" w14:textId="5F2ED628" w:rsidR="00E86985" w:rsidRDefault="00D349EE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6BDF" w:rsidRPr="00D71B7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E869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</w:t>
            </w:r>
            <w:r w:rsidR="002F5B57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 ไม่น้อยกว่าปีละ 1</w:t>
            </w:r>
            <w:r w:rsidR="002F5B57" w:rsidRPr="00D71B74">
              <w:rPr>
                <w:rFonts w:ascii="TH SarabunPSK" w:hAnsi="TH SarabunPSK" w:cs="TH SarabunPSK"/>
                <w:sz w:val="32"/>
                <w:szCs w:val="32"/>
              </w:rPr>
              <w:t>4,500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4A6BDF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83D3B5F" w14:textId="77777777" w:rsidR="00E86985" w:rsidRDefault="00E86985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6BDF" w:rsidRPr="00D71B7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49EE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ผ่านการพัฒนาฝีมือแรงงานมีรายได้เพิ่มขึ้นไม่น้อยกกว่าร้อยละ 10 ของรายได้ก่อนรับการพัฒนา</w:t>
            </w:r>
            <w:r w:rsidR="004A6BDF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13D7B9B" w14:textId="77777777" w:rsidR="00E86985" w:rsidRDefault="00E86985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6BDF" w:rsidRPr="00D71B7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49EE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 ร้อยละ 3.5 ในแต่ละปี</w:t>
            </w:r>
            <w:r w:rsidR="004A6BDF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C113EDB" w14:textId="6F972FE3" w:rsidR="00D349EE" w:rsidRPr="00D71B74" w:rsidRDefault="00E86985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="004A6BDF" w:rsidRPr="00D71B74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49EE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มูลค่าในการลงทุนในพื้นที่พัฒนาเศรษฐกิจพิเศษและนอกพื้นที่เศรษฐกิจพิเศษ มากกว่า 8,246.53 ล้านบาทต่อปี</w:t>
            </w:r>
          </w:p>
          <w:p w14:paraId="7F491273" w14:textId="77777777" w:rsidR="00324237" w:rsidRPr="00D71B74" w:rsidRDefault="00324237" w:rsidP="00D71B7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 (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Impact</w:t>
            </w:r>
            <w:r w:rsidRPr="00D71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3155B0DA" w14:textId="77777777" w:rsidR="00324237" w:rsidRPr="00D71B74" w:rsidRDefault="00324237" w:rsidP="00D71B74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แรงงานมีทักษะและรายได้เพิ่มขึ้น ส่งผลให้ประมาณการรายได้ต่อหัวของประชากรเพิ่มขึ้น ร้อยละ 6</w:t>
            </w:r>
          </w:p>
          <w:p w14:paraId="3F6E6467" w14:textId="77777777" w:rsidR="00324237" w:rsidRPr="00D71B74" w:rsidRDefault="00324237" w:rsidP="00D71B74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2. ผลิตภัณฑ์มวลรวมของจังหวัดเพิ่มขึ้น ไม่น้อยกว่าร้อยละ 3</w:t>
            </w:r>
          </w:p>
          <w:p w14:paraId="1DEC015E" w14:textId="6F1A08A8" w:rsidR="00D2230A" w:rsidRPr="00D71B74" w:rsidRDefault="00D71B74" w:rsidP="00D71B7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324237" w:rsidRPr="00D71B74">
              <w:rPr>
                <w:rFonts w:ascii="TH SarabunPSK" w:hAnsi="TH SarabunPSK" w:cs="TH SarabunPSK"/>
                <w:sz w:val="32"/>
                <w:szCs w:val="32"/>
                <w:cs/>
              </w:rPr>
              <w:t>3. ความสามารถในการแข่งขันของจังหวัดหนองคายสูงขึ้น 1 – 2 อันดับ</w:t>
            </w:r>
          </w:p>
        </w:tc>
      </w:tr>
    </w:tbl>
    <w:p w14:paraId="5762937A" w14:textId="77777777" w:rsidR="00F87FED" w:rsidRPr="00D71B74" w:rsidRDefault="00F87FED" w:rsidP="00B526C7">
      <w:pPr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sectPr w:rsidR="00F87FED" w:rsidRPr="00D71B74" w:rsidSect="000B2D4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680" w:footer="709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64C08" w14:textId="77777777" w:rsidR="00E01193" w:rsidRDefault="00E01193" w:rsidP="009B15F0">
      <w:pPr>
        <w:spacing w:after="0" w:line="240" w:lineRule="auto"/>
      </w:pPr>
      <w:r>
        <w:separator/>
      </w:r>
    </w:p>
  </w:endnote>
  <w:endnote w:type="continuationSeparator" w:id="0">
    <w:p w14:paraId="2EEADF8B" w14:textId="77777777" w:rsidR="00E01193" w:rsidRDefault="00E01193" w:rsidP="009B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4780A" w14:textId="11696017" w:rsidR="00D1701A" w:rsidRPr="009B15F0" w:rsidRDefault="00D1701A">
    <w:pPr>
      <w:pStyle w:val="Footer"/>
      <w:jc w:val="center"/>
      <w:rPr>
        <w:rFonts w:ascii="TH SarabunPSK" w:eastAsiaTheme="majorEastAsia" w:hAnsi="TH SarabunPSK" w:cs="TH SarabunPSK"/>
        <w:sz w:val="28"/>
      </w:rPr>
    </w:pPr>
  </w:p>
  <w:p w14:paraId="2BF28C8B" w14:textId="77777777" w:rsidR="00D1701A" w:rsidRDefault="00D170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760A0" w14:textId="5E4BBD44" w:rsidR="00D1701A" w:rsidRPr="009B15F0" w:rsidRDefault="00D1701A">
    <w:pPr>
      <w:pStyle w:val="Footer"/>
      <w:jc w:val="center"/>
      <w:rPr>
        <w:rFonts w:ascii="TH SarabunPSK" w:eastAsiaTheme="majorEastAsia" w:hAnsi="TH SarabunPSK" w:cs="TH SarabunPSK"/>
        <w:sz w:val="28"/>
      </w:rPr>
    </w:pPr>
  </w:p>
  <w:p w14:paraId="1194EA60" w14:textId="77777777" w:rsidR="00D1701A" w:rsidRDefault="00D170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05ED5" w14:textId="77777777" w:rsidR="00E01193" w:rsidRDefault="00E01193" w:rsidP="009B15F0">
      <w:pPr>
        <w:spacing w:after="0" w:line="240" w:lineRule="auto"/>
      </w:pPr>
      <w:r>
        <w:separator/>
      </w:r>
    </w:p>
  </w:footnote>
  <w:footnote w:type="continuationSeparator" w:id="0">
    <w:p w14:paraId="72E8C6D8" w14:textId="77777777" w:rsidR="00E01193" w:rsidRDefault="00E01193" w:rsidP="009B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57283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14:paraId="751A8444" w14:textId="643E32D2" w:rsidR="000B2D4F" w:rsidRPr="000B2D4F" w:rsidRDefault="000B2D4F">
        <w:pPr>
          <w:pStyle w:val="Header"/>
          <w:jc w:val="center"/>
          <w:rPr>
            <w:rFonts w:ascii="TH SarabunPSK" w:hAnsi="TH SarabunPSK" w:cs="TH SarabunPSK"/>
            <w:sz w:val="32"/>
            <w:szCs w:val="40"/>
          </w:rPr>
        </w:pPr>
        <w:r w:rsidRPr="000B2D4F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0B2D4F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0B2D4F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F080F">
          <w:rPr>
            <w:rFonts w:ascii="TH SarabunPSK" w:hAnsi="TH SarabunPSK" w:cs="TH SarabunPSK"/>
            <w:noProof/>
            <w:sz w:val="32"/>
            <w:szCs w:val="40"/>
          </w:rPr>
          <w:t>4</w:t>
        </w:r>
        <w:r w:rsidRPr="000B2D4F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63EAAA91" w14:textId="6E70B69D" w:rsidR="00B526C7" w:rsidRDefault="00B526C7" w:rsidP="00B526C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50699" w14:textId="2F05BB51" w:rsidR="00D1701A" w:rsidRPr="001E7E94" w:rsidRDefault="00D1701A">
    <w:pPr>
      <w:pStyle w:val="Header"/>
      <w:jc w:val="right"/>
      <w:rPr>
        <w:rFonts w:ascii="TH SarabunPSK" w:hAnsi="TH SarabunPSK" w:cs="TH SarabunPSK"/>
        <w:sz w:val="32"/>
        <w:szCs w:val="40"/>
      </w:rPr>
    </w:pPr>
  </w:p>
  <w:p w14:paraId="109829BD" w14:textId="77777777" w:rsidR="00D1701A" w:rsidRDefault="00D1701A" w:rsidP="001E7E9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720"/>
    <w:multiLevelType w:val="hybridMultilevel"/>
    <w:tmpl w:val="4F0AC728"/>
    <w:lvl w:ilvl="0" w:tplc="11A0A158">
      <w:start w:val="1"/>
      <w:numFmt w:val="decimal"/>
      <w:lvlText w:val="%1)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2" w:hanging="360"/>
      </w:pPr>
    </w:lvl>
    <w:lvl w:ilvl="2" w:tplc="0409001B" w:tentative="1">
      <w:start w:val="1"/>
      <w:numFmt w:val="lowerRoman"/>
      <w:lvlText w:val="%3."/>
      <w:lvlJc w:val="right"/>
      <w:pPr>
        <w:ind w:left="3052" w:hanging="180"/>
      </w:pPr>
    </w:lvl>
    <w:lvl w:ilvl="3" w:tplc="0409000F" w:tentative="1">
      <w:start w:val="1"/>
      <w:numFmt w:val="decimal"/>
      <w:lvlText w:val="%4."/>
      <w:lvlJc w:val="left"/>
      <w:pPr>
        <w:ind w:left="3772" w:hanging="360"/>
      </w:pPr>
    </w:lvl>
    <w:lvl w:ilvl="4" w:tplc="04090019" w:tentative="1">
      <w:start w:val="1"/>
      <w:numFmt w:val="lowerLetter"/>
      <w:lvlText w:val="%5."/>
      <w:lvlJc w:val="left"/>
      <w:pPr>
        <w:ind w:left="4492" w:hanging="360"/>
      </w:pPr>
    </w:lvl>
    <w:lvl w:ilvl="5" w:tplc="0409001B" w:tentative="1">
      <w:start w:val="1"/>
      <w:numFmt w:val="lowerRoman"/>
      <w:lvlText w:val="%6."/>
      <w:lvlJc w:val="right"/>
      <w:pPr>
        <w:ind w:left="5212" w:hanging="180"/>
      </w:pPr>
    </w:lvl>
    <w:lvl w:ilvl="6" w:tplc="0409000F" w:tentative="1">
      <w:start w:val="1"/>
      <w:numFmt w:val="decimal"/>
      <w:lvlText w:val="%7."/>
      <w:lvlJc w:val="left"/>
      <w:pPr>
        <w:ind w:left="5932" w:hanging="360"/>
      </w:pPr>
    </w:lvl>
    <w:lvl w:ilvl="7" w:tplc="04090019" w:tentative="1">
      <w:start w:val="1"/>
      <w:numFmt w:val="lowerLetter"/>
      <w:lvlText w:val="%8."/>
      <w:lvlJc w:val="left"/>
      <w:pPr>
        <w:ind w:left="6652" w:hanging="360"/>
      </w:pPr>
    </w:lvl>
    <w:lvl w:ilvl="8" w:tplc="0409001B" w:tentative="1">
      <w:start w:val="1"/>
      <w:numFmt w:val="lowerRoman"/>
      <w:lvlText w:val="%9."/>
      <w:lvlJc w:val="right"/>
      <w:pPr>
        <w:ind w:left="7372" w:hanging="180"/>
      </w:pPr>
    </w:lvl>
  </w:abstractNum>
  <w:abstractNum w:abstractNumId="1">
    <w:nsid w:val="02F6361C"/>
    <w:multiLevelType w:val="hybridMultilevel"/>
    <w:tmpl w:val="14D0C3E8"/>
    <w:lvl w:ilvl="0" w:tplc="8B42E3F0">
      <w:start w:val="6"/>
      <w:numFmt w:val="bullet"/>
      <w:lvlText w:val="-"/>
      <w:lvlJc w:val="left"/>
      <w:pPr>
        <w:ind w:left="153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037256B8"/>
    <w:multiLevelType w:val="hybridMultilevel"/>
    <w:tmpl w:val="6456925E"/>
    <w:lvl w:ilvl="0" w:tplc="B08EC144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76FDD"/>
    <w:multiLevelType w:val="hybridMultilevel"/>
    <w:tmpl w:val="A3160D8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>
    <w:nsid w:val="07E6373B"/>
    <w:multiLevelType w:val="hybridMultilevel"/>
    <w:tmpl w:val="BEE86D9A"/>
    <w:lvl w:ilvl="0" w:tplc="62A609D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96B22"/>
    <w:multiLevelType w:val="hybridMultilevel"/>
    <w:tmpl w:val="5BECF53A"/>
    <w:lvl w:ilvl="0" w:tplc="511E5448">
      <w:start w:val="1"/>
      <w:numFmt w:val="decimal"/>
      <w:lvlText w:val="%1."/>
      <w:lvlJc w:val="left"/>
      <w:pPr>
        <w:ind w:left="-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00" w:hanging="360"/>
      </w:pPr>
    </w:lvl>
    <w:lvl w:ilvl="2" w:tplc="0409001B" w:tentative="1">
      <w:start w:val="1"/>
      <w:numFmt w:val="lowerRoman"/>
      <w:lvlText w:val="%3."/>
      <w:lvlJc w:val="right"/>
      <w:pPr>
        <w:ind w:left="1420" w:hanging="180"/>
      </w:pPr>
    </w:lvl>
    <w:lvl w:ilvl="3" w:tplc="0409000F" w:tentative="1">
      <w:start w:val="1"/>
      <w:numFmt w:val="decimal"/>
      <w:lvlText w:val="%4."/>
      <w:lvlJc w:val="left"/>
      <w:pPr>
        <w:ind w:left="2140" w:hanging="360"/>
      </w:pPr>
    </w:lvl>
    <w:lvl w:ilvl="4" w:tplc="04090019" w:tentative="1">
      <w:start w:val="1"/>
      <w:numFmt w:val="lowerLetter"/>
      <w:lvlText w:val="%5."/>
      <w:lvlJc w:val="left"/>
      <w:pPr>
        <w:ind w:left="2860" w:hanging="360"/>
      </w:pPr>
    </w:lvl>
    <w:lvl w:ilvl="5" w:tplc="0409001B" w:tentative="1">
      <w:start w:val="1"/>
      <w:numFmt w:val="lowerRoman"/>
      <w:lvlText w:val="%6."/>
      <w:lvlJc w:val="right"/>
      <w:pPr>
        <w:ind w:left="3580" w:hanging="180"/>
      </w:pPr>
    </w:lvl>
    <w:lvl w:ilvl="6" w:tplc="0409000F" w:tentative="1">
      <w:start w:val="1"/>
      <w:numFmt w:val="decimal"/>
      <w:lvlText w:val="%7."/>
      <w:lvlJc w:val="left"/>
      <w:pPr>
        <w:ind w:left="4300" w:hanging="360"/>
      </w:pPr>
    </w:lvl>
    <w:lvl w:ilvl="7" w:tplc="04090019" w:tentative="1">
      <w:start w:val="1"/>
      <w:numFmt w:val="lowerLetter"/>
      <w:lvlText w:val="%8."/>
      <w:lvlJc w:val="left"/>
      <w:pPr>
        <w:ind w:left="5020" w:hanging="360"/>
      </w:pPr>
    </w:lvl>
    <w:lvl w:ilvl="8" w:tplc="0409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6">
    <w:nsid w:val="0ABF76A7"/>
    <w:multiLevelType w:val="hybridMultilevel"/>
    <w:tmpl w:val="1B1089F4"/>
    <w:lvl w:ilvl="0" w:tplc="164A906A">
      <w:start w:val="1"/>
      <w:numFmt w:val="decimal"/>
      <w:lvlText w:val="(%1)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>
    <w:nsid w:val="0C763E87"/>
    <w:multiLevelType w:val="hybridMultilevel"/>
    <w:tmpl w:val="F28A297C"/>
    <w:lvl w:ilvl="0" w:tplc="D45A23FE">
      <w:start w:val="1"/>
      <w:numFmt w:val="decimal"/>
      <w:lvlText w:val="%1)"/>
      <w:lvlJc w:val="left"/>
      <w:pPr>
        <w:ind w:left="73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1F692C30"/>
    <w:multiLevelType w:val="hybridMultilevel"/>
    <w:tmpl w:val="326269BE"/>
    <w:lvl w:ilvl="0" w:tplc="AF1A2A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2EF584F"/>
    <w:multiLevelType w:val="hybridMultilevel"/>
    <w:tmpl w:val="0952FB56"/>
    <w:lvl w:ilvl="0" w:tplc="C73CE264">
      <w:start w:val="1"/>
      <w:numFmt w:val="decimal"/>
      <w:lvlText w:val="(%1)"/>
      <w:lvlJc w:val="left"/>
      <w:pPr>
        <w:ind w:left="189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>
    <w:nsid w:val="23BE59EA"/>
    <w:multiLevelType w:val="hybridMultilevel"/>
    <w:tmpl w:val="A792296C"/>
    <w:lvl w:ilvl="0" w:tplc="76FAC0A8">
      <w:start w:val="1"/>
      <w:numFmt w:val="thaiNumbers"/>
      <w:lvlText w:val="%1."/>
      <w:lvlJc w:val="left"/>
      <w:pPr>
        <w:ind w:left="1785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>
      <w:start w:val="1"/>
      <w:numFmt w:val="lowerRoman"/>
      <w:lvlText w:val="%3."/>
      <w:lvlJc w:val="right"/>
      <w:pPr>
        <w:ind w:left="3225" w:hanging="180"/>
      </w:pPr>
    </w:lvl>
    <w:lvl w:ilvl="3" w:tplc="0409000F">
      <w:start w:val="1"/>
      <w:numFmt w:val="decimal"/>
      <w:lvlText w:val="%4."/>
      <w:lvlJc w:val="left"/>
      <w:pPr>
        <w:ind w:left="3945" w:hanging="360"/>
      </w:pPr>
    </w:lvl>
    <w:lvl w:ilvl="4" w:tplc="04090019">
      <w:start w:val="1"/>
      <w:numFmt w:val="lowerLetter"/>
      <w:lvlText w:val="%5."/>
      <w:lvlJc w:val="left"/>
      <w:pPr>
        <w:ind w:left="4665" w:hanging="360"/>
      </w:pPr>
    </w:lvl>
    <w:lvl w:ilvl="5" w:tplc="0409001B">
      <w:start w:val="1"/>
      <w:numFmt w:val="lowerRoman"/>
      <w:lvlText w:val="%6."/>
      <w:lvlJc w:val="right"/>
      <w:pPr>
        <w:ind w:left="5385" w:hanging="180"/>
      </w:pPr>
    </w:lvl>
    <w:lvl w:ilvl="6" w:tplc="0409000F">
      <w:start w:val="1"/>
      <w:numFmt w:val="decimal"/>
      <w:lvlText w:val="%7."/>
      <w:lvlJc w:val="left"/>
      <w:pPr>
        <w:ind w:left="6105" w:hanging="360"/>
      </w:pPr>
    </w:lvl>
    <w:lvl w:ilvl="7" w:tplc="04090019">
      <w:start w:val="1"/>
      <w:numFmt w:val="lowerLetter"/>
      <w:lvlText w:val="%8."/>
      <w:lvlJc w:val="left"/>
      <w:pPr>
        <w:ind w:left="6825" w:hanging="360"/>
      </w:pPr>
    </w:lvl>
    <w:lvl w:ilvl="8" w:tplc="0409001B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255C60B8"/>
    <w:multiLevelType w:val="hybridMultilevel"/>
    <w:tmpl w:val="6276DC3A"/>
    <w:lvl w:ilvl="0" w:tplc="5E74E666">
      <w:start w:val="1"/>
      <w:numFmt w:val="decimal"/>
      <w:lvlText w:val="%1."/>
      <w:lvlJc w:val="left"/>
      <w:pPr>
        <w:ind w:left="8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29B24288"/>
    <w:multiLevelType w:val="hybridMultilevel"/>
    <w:tmpl w:val="3B7C7CEE"/>
    <w:lvl w:ilvl="0" w:tplc="C644BC5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C742E1"/>
    <w:multiLevelType w:val="hybridMultilevel"/>
    <w:tmpl w:val="99A24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247FF"/>
    <w:multiLevelType w:val="hybridMultilevel"/>
    <w:tmpl w:val="30661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9C54C5"/>
    <w:multiLevelType w:val="hybridMultilevel"/>
    <w:tmpl w:val="35EAC84A"/>
    <w:lvl w:ilvl="0" w:tplc="480080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A6EC1"/>
    <w:multiLevelType w:val="hybridMultilevel"/>
    <w:tmpl w:val="08423E4C"/>
    <w:lvl w:ilvl="0" w:tplc="3C40E5FA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C68E4"/>
    <w:multiLevelType w:val="hybridMultilevel"/>
    <w:tmpl w:val="9C6C892E"/>
    <w:lvl w:ilvl="0" w:tplc="F768F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561E74"/>
    <w:multiLevelType w:val="hybridMultilevel"/>
    <w:tmpl w:val="D07A94D4"/>
    <w:lvl w:ilvl="0" w:tplc="040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9">
    <w:nsid w:val="3FA01821"/>
    <w:multiLevelType w:val="hybridMultilevel"/>
    <w:tmpl w:val="1B1089F4"/>
    <w:lvl w:ilvl="0" w:tplc="164A906A">
      <w:start w:val="1"/>
      <w:numFmt w:val="decimal"/>
      <w:lvlText w:val="(%1)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0">
    <w:nsid w:val="41175829"/>
    <w:multiLevelType w:val="hybridMultilevel"/>
    <w:tmpl w:val="637C085E"/>
    <w:lvl w:ilvl="0" w:tplc="38488A36">
      <w:start w:val="1"/>
      <w:numFmt w:val="decimal"/>
      <w:lvlText w:val="%1)"/>
      <w:lvlJc w:val="left"/>
      <w:pPr>
        <w:ind w:left="720" w:hanging="360"/>
      </w:pPr>
      <w:rPr>
        <w:rFonts w:asciiTheme="minorBidi" w:eastAsiaTheme="minorHAnsi" w:hAnsiTheme="minorBidi" w:cs="Cordi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A27C2"/>
    <w:multiLevelType w:val="hybridMultilevel"/>
    <w:tmpl w:val="FB50C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282639"/>
    <w:multiLevelType w:val="hybridMultilevel"/>
    <w:tmpl w:val="4C62CB66"/>
    <w:lvl w:ilvl="0" w:tplc="62A609DA">
      <w:start w:val="1"/>
      <w:numFmt w:val="bullet"/>
      <w:lvlText w:val="-"/>
      <w:lvlJc w:val="left"/>
      <w:pPr>
        <w:ind w:left="10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3">
    <w:nsid w:val="52C512BA"/>
    <w:multiLevelType w:val="hybridMultilevel"/>
    <w:tmpl w:val="0952FB56"/>
    <w:lvl w:ilvl="0" w:tplc="C73CE264">
      <w:start w:val="1"/>
      <w:numFmt w:val="decimal"/>
      <w:lvlText w:val="(%1)"/>
      <w:lvlJc w:val="left"/>
      <w:pPr>
        <w:ind w:left="189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4">
    <w:nsid w:val="534B2906"/>
    <w:multiLevelType w:val="hybridMultilevel"/>
    <w:tmpl w:val="EE26C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7A17BB"/>
    <w:multiLevelType w:val="hybridMultilevel"/>
    <w:tmpl w:val="122690EC"/>
    <w:lvl w:ilvl="0" w:tplc="8B42E3F0">
      <w:start w:val="6"/>
      <w:numFmt w:val="bullet"/>
      <w:lvlText w:val="-"/>
      <w:lvlJc w:val="left"/>
      <w:pPr>
        <w:ind w:left="3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26">
    <w:nsid w:val="58F5691A"/>
    <w:multiLevelType w:val="hybridMultilevel"/>
    <w:tmpl w:val="4B043936"/>
    <w:lvl w:ilvl="0" w:tplc="276808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A186E"/>
    <w:multiLevelType w:val="hybridMultilevel"/>
    <w:tmpl w:val="A64C5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D76883"/>
    <w:multiLevelType w:val="hybridMultilevel"/>
    <w:tmpl w:val="93861904"/>
    <w:lvl w:ilvl="0" w:tplc="ED047254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9">
    <w:nsid w:val="6BD47AEA"/>
    <w:multiLevelType w:val="hybridMultilevel"/>
    <w:tmpl w:val="320C6366"/>
    <w:lvl w:ilvl="0" w:tplc="A5542562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CA4B3B"/>
    <w:multiLevelType w:val="hybridMultilevel"/>
    <w:tmpl w:val="7A96484A"/>
    <w:lvl w:ilvl="0" w:tplc="C84E074E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17206A"/>
    <w:multiLevelType w:val="hybridMultilevel"/>
    <w:tmpl w:val="4FA85560"/>
    <w:lvl w:ilvl="0" w:tplc="287A4324">
      <w:start w:val="1"/>
      <w:numFmt w:val="thaiNumb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>
    <w:nsid w:val="7C120161"/>
    <w:multiLevelType w:val="hybridMultilevel"/>
    <w:tmpl w:val="EDD216B2"/>
    <w:lvl w:ilvl="0" w:tplc="2AD6B94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0D1FBE"/>
    <w:multiLevelType w:val="hybridMultilevel"/>
    <w:tmpl w:val="96B2D126"/>
    <w:lvl w:ilvl="0" w:tplc="76C001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7E1D7BB9"/>
    <w:multiLevelType w:val="hybridMultilevel"/>
    <w:tmpl w:val="081C8E9E"/>
    <w:lvl w:ilvl="0" w:tplc="570CFBDE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30"/>
  </w:num>
  <w:num w:numId="4">
    <w:abstractNumId w:val="25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14"/>
  </w:num>
  <w:num w:numId="10">
    <w:abstractNumId w:val="3"/>
  </w:num>
  <w:num w:numId="11">
    <w:abstractNumId w:val="6"/>
  </w:num>
  <w:num w:numId="12">
    <w:abstractNumId w:val="19"/>
  </w:num>
  <w:num w:numId="13">
    <w:abstractNumId w:val="11"/>
  </w:num>
  <w:num w:numId="14">
    <w:abstractNumId w:val="17"/>
  </w:num>
  <w:num w:numId="15">
    <w:abstractNumId w:val="34"/>
  </w:num>
  <w:num w:numId="16">
    <w:abstractNumId w:val="31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24"/>
  </w:num>
  <w:num w:numId="22">
    <w:abstractNumId w:val="18"/>
  </w:num>
  <w:num w:numId="23">
    <w:abstractNumId w:val="20"/>
  </w:num>
  <w:num w:numId="24">
    <w:abstractNumId w:val="23"/>
  </w:num>
  <w:num w:numId="25">
    <w:abstractNumId w:val="29"/>
  </w:num>
  <w:num w:numId="26">
    <w:abstractNumId w:val="16"/>
  </w:num>
  <w:num w:numId="27">
    <w:abstractNumId w:val="2"/>
  </w:num>
  <w:num w:numId="28">
    <w:abstractNumId w:val="32"/>
  </w:num>
  <w:num w:numId="29">
    <w:abstractNumId w:val="28"/>
  </w:num>
  <w:num w:numId="30">
    <w:abstractNumId w:val="7"/>
  </w:num>
  <w:num w:numId="31">
    <w:abstractNumId w:val="22"/>
  </w:num>
  <w:num w:numId="32">
    <w:abstractNumId w:val="8"/>
  </w:num>
  <w:num w:numId="33">
    <w:abstractNumId w:val="33"/>
  </w:num>
  <w:num w:numId="34">
    <w:abstractNumId w:val="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60"/>
  <w:drawingGridVerticalSpacing w:val="435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986"/>
    <w:rsid w:val="000039C5"/>
    <w:rsid w:val="00006FF7"/>
    <w:rsid w:val="00011701"/>
    <w:rsid w:val="000133BA"/>
    <w:rsid w:val="00013C65"/>
    <w:rsid w:val="00025D0E"/>
    <w:rsid w:val="0003779F"/>
    <w:rsid w:val="0005041A"/>
    <w:rsid w:val="000564D7"/>
    <w:rsid w:val="00061BC1"/>
    <w:rsid w:val="00062FAC"/>
    <w:rsid w:val="0006388A"/>
    <w:rsid w:val="000708ED"/>
    <w:rsid w:val="0007091B"/>
    <w:rsid w:val="0008758D"/>
    <w:rsid w:val="00091096"/>
    <w:rsid w:val="000935CE"/>
    <w:rsid w:val="000950B6"/>
    <w:rsid w:val="00095943"/>
    <w:rsid w:val="00097018"/>
    <w:rsid w:val="000A0FE8"/>
    <w:rsid w:val="000B2D4F"/>
    <w:rsid w:val="000B534B"/>
    <w:rsid w:val="000D0865"/>
    <w:rsid w:val="000D224C"/>
    <w:rsid w:val="000D2CEB"/>
    <w:rsid w:val="000D7310"/>
    <w:rsid w:val="000F080F"/>
    <w:rsid w:val="000F3FF6"/>
    <w:rsid w:val="000F5D73"/>
    <w:rsid w:val="000F7F5A"/>
    <w:rsid w:val="00104E9B"/>
    <w:rsid w:val="0010723A"/>
    <w:rsid w:val="0011149B"/>
    <w:rsid w:val="00113E4E"/>
    <w:rsid w:val="001151D2"/>
    <w:rsid w:val="001269DC"/>
    <w:rsid w:val="00133B8B"/>
    <w:rsid w:val="00144D61"/>
    <w:rsid w:val="00153224"/>
    <w:rsid w:val="00153DB5"/>
    <w:rsid w:val="00162A8D"/>
    <w:rsid w:val="001649CE"/>
    <w:rsid w:val="001824B2"/>
    <w:rsid w:val="00185C34"/>
    <w:rsid w:val="001866A7"/>
    <w:rsid w:val="00190C0B"/>
    <w:rsid w:val="001942A3"/>
    <w:rsid w:val="00196443"/>
    <w:rsid w:val="00197437"/>
    <w:rsid w:val="001B3C31"/>
    <w:rsid w:val="001B5305"/>
    <w:rsid w:val="001C12F1"/>
    <w:rsid w:val="001C434B"/>
    <w:rsid w:val="001D60F6"/>
    <w:rsid w:val="001E10A8"/>
    <w:rsid w:val="001E7E94"/>
    <w:rsid w:val="001F22CD"/>
    <w:rsid w:val="001F2FB0"/>
    <w:rsid w:val="00221B47"/>
    <w:rsid w:val="00227EB9"/>
    <w:rsid w:val="002319E8"/>
    <w:rsid w:val="00233B83"/>
    <w:rsid w:val="002410AD"/>
    <w:rsid w:val="00243133"/>
    <w:rsid w:val="00246972"/>
    <w:rsid w:val="00251F0F"/>
    <w:rsid w:val="002534D0"/>
    <w:rsid w:val="00256FC8"/>
    <w:rsid w:val="00263CBB"/>
    <w:rsid w:val="00265259"/>
    <w:rsid w:val="00265A65"/>
    <w:rsid w:val="00267EDB"/>
    <w:rsid w:val="00272577"/>
    <w:rsid w:val="00272742"/>
    <w:rsid w:val="00275311"/>
    <w:rsid w:val="00281ACF"/>
    <w:rsid w:val="00290F0E"/>
    <w:rsid w:val="00296436"/>
    <w:rsid w:val="002A176C"/>
    <w:rsid w:val="002A47A2"/>
    <w:rsid w:val="002B301E"/>
    <w:rsid w:val="002B530B"/>
    <w:rsid w:val="002B656C"/>
    <w:rsid w:val="002B7E89"/>
    <w:rsid w:val="002E0F47"/>
    <w:rsid w:val="002E45D7"/>
    <w:rsid w:val="002F5B57"/>
    <w:rsid w:val="00315BBE"/>
    <w:rsid w:val="0031677D"/>
    <w:rsid w:val="00316FEA"/>
    <w:rsid w:val="00323472"/>
    <w:rsid w:val="00324237"/>
    <w:rsid w:val="00332606"/>
    <w:rsid w:val="0033697B"/>
    <w:rsid w:val="00346A39"/>
    <w:rsid w:val="00353BB0"/>
    <w:rsid w:val="00354238"/>
    <w:rsid w:val="00361D6B"/>
    <w:rsid w:val="00364981"/>
    <w:rsid w:val="00367CE7"/>
    <w:rsid w:val="00385999"/>
    <w:rsid w:val="003A0A12"/>
    <w:rsid w:val="003D1E5C"/>
    <w:rsid w:val="003D3F6C"/>
    <w:rsid w:val="003E569C"/>
    <w:rsid w:val="003F2E3D"/>
    <w:rsid w:val="00401AD1"/>
    <w:rsid w:val="00410985"/>
    <w:rsid w:val="00411C6C"/>
    <w:rsid w:val="00411F3F"/>
    <w:rsid w:val="00412789"/>
    <w:rsid w:val="00414A96"/>
    <w:rsid w:val="004164E2"/>
    <w:rsid w:val="00422625"/>
    <w:rsid w:val="00431807"/>
    <w:rsid w:val="00432CC2"/>
    <w:rsid w:val="004363C6"/>
    <w:rsid w:val="00442CD2"/>
    <w:rsid w:val="00443E98"/>
    <w:rsid w:val="00467951"/>
    <w:rsid w:val="0047273B"/>
    <w:rsid w:val="00476A5A"/>
    <w:rsid w:val="00477069"/>
    <w:rsid w:val="0048111E"/>
    <w:rsid w:val="00485147"/>
    <w:rsid w:val="004A6BDF"/>
    <w:rsid w:val="004C29AA"/>
    <w:rsid w:val="004C7A07"/>
    <w:rsid w:val="004D0DF5"/>
    <w:rsid w:val="004E0CCB"/>
    <w:rsid w:val="004E106A"/>
    <w:rsid w:val="004E16EE"/>
    <w:rsid w:val="004E4A51"/>
    <w:rsid w:val="004E5B51"/>
    <w:rsid w:val="004F7303"/>
    <w:rsid w:val="00502C77"/>
    <w:rsid w:val="0050341F"/>
    <w:rsid w:val="00503A66"/>
    <w:rsid w:val="005262AD"/>
    <w:rsid w:val="00540060"/>
    <w:rsid w:val="00543541"/>
    <w:rsid w:val="00543AB8"/>
    <w:rsid w:val="00555219"/>
    <w:rsid w:val="00565756"/>
    <w:rsid w:val="0057763E"/>
    <w:rsid w:val="00585770"/>
    <w:rsid w:val="005944FF"/>
    <w:rsid w:val="005A03C3"/>
    <w:rsid w:val="005A0F67"/>
    <w:rsid w:val="005A397D"/>
    <w:rsid w:val="005A53FA"/>
    <w:rsid w:val="005B124A"/>
    <w:rsid w:val="005B294E"/>
    <w:rsid w:val="005B4085"/>
    <w:rsid w:val="005C0138"/>
    <w:rsid w:val="005C3444"/>
    <w:rsid w:val="005D5495"/>
    <w:rsid w:val="005F0886"/>
    <w:rsid w:val="005F655C"/>
    <w:rsid w:val="00606B4C"/>
    <w:rsid w:val="00607F07"/>
    <w:rsid w:val="00613584"/>
    <w:rsid w:val="00613E53"/>
    <w:rsid w:val="00614DDA"/>
    <w:rsid w:val="00616D3D"/>
    <w:rsid w:val="00621E69"/>
    <w:rsid w:val="00623BBF"/>
    <w:rsid w:val="00635D08"/>
    <w:rsid w:val="0064323C"/>
    <w:rsid w:val="006559A3"/>
    <w:rsid w:val="00657200"/>
    <w:rsid w:val="0066469C"/>
    <w:rsid w:val="00665A01"/>
    <w:rsid w:val="00677353"/>
    <w:rsid w:val="00684AE7"/>
    <w:rsid w:val="00685D4F"/>
    <w:rsid w:val="006865D1"/>
    <w:rsid w:val="00690577"/>
    <w:rsid w:val="006907C0"/>
    <w:rsid w:val="006A230C"/>
    <w:rsid w:val="006F16CC"/>
    <w:rsid w:val="006F2B2B"/>
    <w:rsid w:val="006F4230"/>
    <w:rsid w:val="006F6264"/>
    <w:rsid w:val="00702A9A"/>
    <w:rsid w:val="00702B7F"/>
    <w:rsid w:val="007225C5"/>
    <w:rsid w:val="007335DC"/>
    <w:rsid w:val="0073453A"/>
    <w:rsid w:val="00747786"/>
    <w:rsid w:val="00753502"/>
    <w:rsid w:val="00760BA9"/>
    <w:rsid w:val="00773BE7"/>
    <w:rsid w:val="00776CC1"/>
    <w:rsid w:val="00787F11"/>
    <w:rsid w:val="007B1269"/>
    <w:rsid w:val="007B138E"/>
    <w:rsid w:val="007B680E"/>
    <w:rsid w:val="007E0499"/>
    <w:rsid w:val="007F40F2"/>
    <w:rsid w:val="007F5F4F"/>
    <w:rsid w:val="00801DDC"/>
    <w:rsid w:val="008072DE"/>
    <w:rsid w:val="00814303"/>
    <w:rsid w:val="00825DE1"/>
    <w:rsid w:val="008277E0"/>
    <w:rsid w:val="0085370A"/>
    <w:rsid w:val="00861B5B"/>
    <w:rsid w:val="0087384A"/>
    <w:rsid w:val="008763E3"/>
    <w:rsid w:val="00887F34"/>
    <w:rsid w:val="00897DF2"/>
    <w:rsid w:val="008A4347"/>
    <w:rsid w:val="008A44F0"/>
    <w:rsid w:val="008B58D1"/>
    <w:rsid w:val="008C37FB"/>
    <w:rsid w:val="008D1793"/>
    <w:rsid w:val="008E039B"/>
    <w:rsid w:val="008E62B8"/>
    <w:rsid w:val="008E6992"/>
    <w:rsid w:val="008E6DD8"/>
    <w:rsid w:val="00901E25"/>
    <w:rsid w:val="00904A36"/>
    <w:rsid w:val="0091222E"/>
    <w:rsid w:val="00921C23"/>
    <w:rsid w:val="00922AC6"/>
    <w:rsid w:val="009231D0"/>
    <w:rsid w:val="00925DCB"/>
    <w:rsid w:val="00927152"/>
    <w:rsid w:val="00946921"/>
    <w:rsid w:val="00983E7B"/>
    <w:rsid w:val="009A1003"/>
    <w:rsid w:val="009A1E21"/>
    <w:rsid w:val="009A267C"/>
    <w:rsid w:val="009B15F0"/>
    <w:rsid w:val="009B1D15"/>
    <w:rsid w:val="009B409E"/>
    <w:rsid w:val="009B6D77"/>
    <w:rsid w:val="009B6F2C"/>
    <w:rsid w:val="009D2201"/>
    <w:rsid w:val="009E2A69"/>
    <w:rsid w:val="009E754F"/>
    <w:rsid w:val="009F2BD7"/>
    <w:rsid w:val="009F3B85"/>
    <w:rsid w:val="009F712E"/>
    <w:rsid w:val="00A03312"/>
    <w:rsid w:val="00A12ACE"/>
    <w:rsid w:val="00A14BA8"/>
    <w:rsid w:val="00A171FF"/>
    <w:rsid w:val="00A263CA"/>
    <w:rsid w:val="00A31851"/>
    <w:rsid w:val="00A3745F"/>
    <w:rsid w:val="00A45BC7"/>
    <w:rsid w:val="00A50718"/>
    <w:rsid w:val="00A60EFD"/>
    <w:rsid w:val="00A62693"/>
    <w:rsid w:val="00A64468"/>
    <w:rsid w:val="00A70332"/>
    <w:rsid w:val="00A70350"/>
    <w:rsid w:val="00A80394"/>
    <w:rsid w:val="00A83270"/>
    <w:rsid w:val="00AA792B"/>
    <w:rsid w:val="00AC11B0"/>
    <w:rsid w:val="00AC153B"/>
    <w:rsid w:val="00AC2FC9"/>
    <w:rsid w:val="00AC5603"/>
    <w:rsid w:val="00AD101B"/>
    <w:rsid w:val="00AD5276"/>
    <w:rsid w:val="00AD5996"/>
    <w:rsid w:val="00AE029D"/>
    <w:rsid w:val="00AE6212"/>
    <w:rsid w:val="00AE7280"/>
    <w:rsid w:val="00B118F3"/>
    <w:rsid w:val="00B12B57"/>
    <w:rsid w:val="00B174C9"/>
    <w:rsid w:val="00B47160"/>
    <w:rsid w:val="00B50CAD"/>
    <w:rsid w:val="00B526C7"/>
    <w:rsid w:val="00B604C0"/>
    <w:rsid w:val="00B60E7C"/>
    <w:rsid w:val="00B65849"/>
    <w:rsid w:val="00B7195B"/>
    <w:rsid w:val="00B72652"/>
    <w:rsid w:val="00B92EDC"/>
    <w:rsid w:val="00B9769C"/>
    <w:rsid w:val="00BA7C75"/>
    <w:rsid w:val="00BC15AE"/>
    <w:rsid w:val="00BC5C86"/>
    <w:rsid w:val="00BC68E7"/>
    <w:rsid w:val="00BD1C2E"/>
    <w:rsid w:val="00BF2D57"/>
    <w:rsid w:val="00BF6727"/>
    <w:rsid w:val="00BF68C4"/>
    <w:rsid w:val="00C07491"/>
    <w:rsid w:val="00C17B63"/>
    <w:rsid w:val="00C23342"/>
    <w:rsid w:val="00C23A10"/>
    <w:rsid w:val="00C354F5"/>
    <w:rsid w:val="00C377D2"/>
    <w:rsid w:val="00C40960"/>
    <w:rsid w:val="00C416A2"/>
    <w:rsid w:val="00C444D5"/>
    <w:rsid w:val="00C61151"/>
    <w:rsid w:val="00C65DD0"/>
    <w:rsid w:val="00C82D41"/>
    <w:rsid w:val="00C8652B"/>
    <w:rsid w:val="00C91B8F"/>
    <w:rsid w:val="00C91E5D"/>
    <w:rsid w:val="00CA4765"/>
    <w:rsid w:val="00CB2059"/>
    <w:rsid w:val="00CC67A3"/>
    <w:rsid w:val="00CD182C"/>
    <w:rsid w:val="00CF4E44"/>
    <w:rsid w:val="00CF786A"/>
    <w:rsid w:val="00D0068A"/>
    <w:rsid w:val="00D028C8"/>
    <w:rsid w:val="00D02A7A"/>
    <w:rsid w:val="00D1158E"/>
    <w:rsid w:val="00D14117"/>
    <w:rsid w:val="00D1518B"/>
    <w:rsid w:val="00D1701A"/>
    <w:rsid w:val="00D2230A"/>
    <w:rsid w:val="00D25546"/>
    <w:rsid w:val="00D3112C"/>
    <w:rsid w:val="00D349EE"/>
    <w:rsid w:val="00D35722"/>
    <w:rsid w:val="00D36150"/>
    <w:rsid w:val="00D36186"/>
    <w:rsid w:val="00D40A15"/>
    <w:rsid w:val="00D46076"/>
    <w:rsid w:val="00D71B74"/>
    <w:rsid w:val="00D726AE"/>
    <w:rsid w:val="00D816A0"/>
    <w:rsid w:val="00D9124A"/>
    <w:rsid w:val="00DA1899"/>
    <w:rsid w:val="00DA1E70"/>
    <w:rsid w:val="00DB1C98"/>
    <w:rsid w:val="00DB6F4B"/>
    <w:rsid w:val="00DD4F34"/>
    <w:rsid w:val="00DE165F"/>
    <w:rsid w:val="00DF221B"/>
    <w:rsid w:val="00DF4D7F"/>
    <w:rsid w:val="00DF6057"/>
    <w:rsid w:val="00E01193"/>
    <w:rsid w:val="00E1214D"/>
    <w:rsid w:val="00E43BAE"/>
    <w:rsid w:val="00E46014"/>
    <w:rsid w:val="00E53D47"/>
    <w:rsid w:val="00E553DC"/>
    <w:rsid w:val="00E65AB3"/>
    <w:rsid w:val="00E679C6"/>
    <w:rsid w:val="00E758D8"/>
    <w:rsid w:val="00E80DA4"/>
    <w:rsid w:val="00E8112D"/>
    <w:rsid w:val="00E86985"/>
    <w:rsid w:val="00E95CC8"/>
    <w:rsid w:val="00EA2A36"/>
    <w:rsid w:val="00EB5361"/>
    <w:rsid w:val="00ED3158"/>
    <w:rsid w:val="00EE571A"/>
    <w:rsid w:val="00EE7073"/>
    <w:rsid w:val="00EF2770"/>
    <w:rsid w:val="00EF3029"/>
    <w:rsid w:val="00EF4986"/>
    <w:rsid w:val="00EF646F"/>
    <w:rsid w:val="00F16B06"/>
    <w:rsid w:val="00F178DF"/>
    <w:rsid w:val="00F217B8"/>
    <w:rsid w:val="00F339BD"/>
    <w:rsid w:val="00F40AA4"/>
    <w:rsid w:val="00F51845"/>
    <w:rsid w:val="00F51CA0"/>
    <w:rsid w:val="00F70815"/>
    <w:rsid w:val="00F7169A"/>
    <w:rsid w:val="00F722B3"/>
    <w:rsid w:val="00F850E9"/>
    <w:rsid w:val="00F87FED"/>
    <w:rsid w:val="00FA57D3"/>
    <w:rsid w:val="00FC0919"/>
    <w:rsid w:val="00FC22CA"/>
    <w:rsid w:val="00FE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FE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"/>
    <w:basedOn w:val="Normal"/>
    <w:link w:val="ListParagraphChar"/>
    <w:uiPriority w:val="34"/>
    <w:qFormat/>
    <w:rsid w:val="009122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E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E69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B1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5F0"/>
  </w:style>
  <w:style w:type="paragraph" w:styleId="Footer">
    <w:name w:val="footer"/>
    <w:basedOn w:val="Normal"/>
    <w:link w:val="FooterChar"/>
    <w:uiPriority w:val="99"/>
    <w:unhideWhenUsed/>
    <w:rsid w:val="009B1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5F0"/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F87FED"/>
  </w:style>
  <w:style w:type="paragraph" w:customStyle="1" w:styleId="Default">
    <w:name w:val="Default"/>
    <w:rsid w:val="00F87FE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a">
    <w:basedOn w:val="Normal"/>
    <w:next w:val="ListParagraph"/>
    <w:uiPriority w:val="34"/>
    <w:qFormat/>
    <w:rsid w:val="008A4347"/>
    <w:pPr>
      <w:ind w:left="720"/>
      <w:contextualSpacing/>
    </w:pPr>
    <w:rPr>
      <w:rFonts w:ascii="Calibri" w:eastAsia="Calibri" w:hAnsi="Calibri" w:cs="Cordia New"/>
    </w:rPr>
  </w:style>
  <w:style w:type="paragraph" w:customStyle="1" w:styleId="a0">
    <w:basedOn w:val="Normal"/>
    <w:next w:val="ListParagraph"/>
    <w:uiPriority w:val="34"/>
    <w:qFormat/>
    <w:rsid w:val="009B6F2C"/>
    <w:pPr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"/>
    <w:basedOn w:val="Normal"/>
    <w:link w:val="ListParagraphChar"/>
    <w:uiPriority w:val="34"/>
    <w:qFormat/>
    <w:rsid w:val="009122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E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E69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B1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5F0"/>
  </w:style>
  <w:style w:type="paragraph" w:styleId="Footer">
    <w:name w:val="footer"/>
    <w:basedOn w:val="Normal"/>
    <w:link w:val="FooterChar"/>
    <w:uiPriority w:val="99"/>
    <w:unhideWhenUsed/>
    <w:rsid w:val="009B1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5F0"/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F87FED"/>
  </w:style>
  <w:style w:type="paragraph" w:customStyle="1" w:styleId="Default">
    <w:name w:val="Default"/>
    <w:rsid w:val="00F87FE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a">
    <w:basedOn w:val="Normal"/>
    <w:next w:val="ListParagraph"/>
    <w:uiPriority w:val="34"/>
    <w:qFormat/>
    <w:rsid w:val="008A4347"/>
    <w:pPr>
      <w:ind w:left="720"/>
      <w:contextualSpacing/>
    </w:pPr>
    <w:rPr>
      <w:rFonts w:ascii="Calibri" w:eastAsia="Calibri" w:hAnsi="Calibri" w:cs="Cordia New"/>
    </w:rPr>
  </w:style>
  <w:style w:type="paragraph" w:customStyle="1" w:styleId="a0">
    <w:basedOn w:val="Normal"/>
    <w:next w:val="ListParagraph"/>
    <w:uiPriority w:val="34"/>
    <w:qFormat/>
    <w:rsid w:val="009B6F2C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1478</Words>
  <Characters>8429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Pennapa Panchien</dc:creator>
  <cp:lastModifiedBy>prue</cp:lastModifiedBy>
  <cp:revision>8</cp:revision>
  <cp:lastPrinted>2022-02-15T10:42:00Z</cp:lastPrinted>
  <dcterms:created xsi:type="dcterms:W3CDTF">2022-02-15T10:05:00Z</dcterms:created>
  <dcterms:modified xsi:type="dcterms:W3CDTF">2022-02-15T10:43:00Z</dcterms:modified>
</cp:coreProperties>
</file>